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D3F9" w14:textId="77777777" w:rsidR="00192F67" w:rsidRDefault="00192F67" w:rsidP="00192F67">
      <w:pPr>
        <w:rPr>
          <w:b/>
          <w:bCs/>
        </w:rPr>
      </w:pPr>
    </w:p>
    <w:tbl>
      <w:tblPr>
        <w:tblStyle w:val="Grilledutableau"/>
        <w:tblW w:w="0" w:type="auto"/>
        <w:tblLook w:val="04A0" w:firstRow="1" w:lastRow="0" w:firstColumn="1" w:lastColumn="0" w:noHBand="0" w:noVBand="1"/>
      </w:tblPr>
      <w:tblGrid>
        <w:gridCol w:w="9049"/>
      </w:tblGrid>
      <w:tr w:rsidR="00192F67" w14:paraId="289EEBB5" w14:textId="77777777" w:rsidTr="00192F67">
        <w:tc>
          <w:tcPr>
            <w:tcW w:w="9049" w:type="dxa"/>
          </w:tcPr>
          <w:p w14:paraId="782244DD" w14:textId="77777777" w:rsidR="003D1533" w:rsidRDefault="003D1533" w:rsidP="003D1533">
            <w:pPr>
              <w:jc w:val="center"/>
            </w:pPr>
            <w:r>
              <w:t>Université Jean Jaurès Toulouse</w:t>
            </w:r>
          </w:p>
          <w:p w14:paraId="55B8DAA7" w14:textId="77777777" w:rsidR="003D1533" w:rsidRDefault="003D1533" w:rsidP="003D1533">
            <w:pPr>
              <w:jc w:val="center"/>
            </w:pPr>
            <w:r>
              <w:t xml:space="preserve">Département DEFLE </w:t>
            </w:r>
          </w:p>
          <w:p w14:paraId="2FA928FD" w14:textId="77777777" w:rsidR="003D1533" w:rsidRDefault="003D1533" w:rsidP="003D1533">
            <w:pPr>
              <w:jc w:val="center"/>
            </w:pPr>
            <w:r>
              <w:t>Programme SHS – Sylvie Masson</w:t>
            </w:r>
          </w:p>
          <w:p w14:paraId="5C4A4752" w14:textId="0796301B" w:rsidR="00192F67" w:rsidRDefault="003D1533" w:rsidP="003D1533">
            <w:pPr>
              <w:jc w:val="center"/>
              <w:rPr>
                <w:b/>
                <w:bCs/>
              </w:rPr>
            </w:pPr>
            <w:r>
              <w:t>Semestre 1 2023-2024</w:t>
            </w:r>
          </w:p>
        </w:tc>
      </w:tr>
    </w:tbl>
    <w:p w14:paraId="23B8244C" w14:textId="77777777" w:rsidR="00192F67" w:rsidRDefault="00192F67" w:rsidP="00192F67">
      <w:pPr>
        <w:rPr>
          <w:b/>
          <w:bCs/>
        </w:rPr>
      </w:pPr>
    </w:p>
    <w:p w14:paraId="61C44CC1" w14:textId="77777777" w:rsidR="00192F67" w:rsidRDefault="00192F67" w:rsidP="00192F67">
      <w:pPr>
        <w:rPr>
          <w:b/>
          <w:bCs/>
        </w:rPr>
      </w:pPr>
    </w:p>
    <w:p w14:paraId="01EF25DE" w14:textId="1B104B05" w:rsidR="00192F67" w:rsidRDefault="00192F67" w:rsidP="00192F67">
      <w:pPr>
        <w:jc w:val="center"/>
        <w:rPr>
          <w:b/>
          <w:bCs/>
        </w:rPr>
      </w:pPr>
      <w:r>
        <w:rPr>
          <w:b/>
          <w:bCs/>
        </w:rPr>
        <w:t>Les nouvelles technologies</w:t>
      </w:r>
    </w:p>
    <w:p w14:paraId="7CC095C0" w14:textId="77777777" w:rsidR="00192F67" w:rsidRDefault="00192F67" w:rsidP="00192F67">
      <w:pPr>
        <w:rPr>
          <w:b/>
          <w:bCs/>
        </w:rPr>
      </w:pPr>
    </w:p>
    <w:p w14:paraId="79C92543" w14:textId="77777777" w:rsidR="00192F67" w:rsidRDefault="00192F67" w:rsidP="00192F67">
      <w:pPr>
        <w:rPr>
          <w:b/>
          <w:bCs/>
        </w:rPr>
      </w:pPr>
    </w:p>
    <w:p w14:paraId="491194A2" w14:textId="033DED66" w:rsidR="00192F67" w:rsidRPr="00B27406" w:rsidRDefault="00192F67" w:rsidP="00192F67">
      <w:pPr>
        <w:rPr>
          <w:b/>
          <w:bCs/>
        </w:rPr>
      </w:pPr>
      <w:r w:rsidRPr="00B27406">
        <w:rPr>
          <w:b/>
          <w:bCs/>
        </w:rPr>
        <w:t>Compréhension orale :</w:t>
      </w:r>
    </w:p>
    <w:p w14:paraId="427FF806" w14:textId="77777777" w:rsidR="00192F67" w:rsidRDefault="00192F67" w:rsidP="00192F67">
      <w:r>
        <w:t>Regardez le reportage et répondez aux questions.</w:t>
      </w:r>
    </w:p>
    <w:p w14:paraId="425ACA9B" w14:textId="77777777" w:rsidR="00192F67" w:rsidRDefault="00000000" w:rsidP="00192F67">
      <w:hyperlink r:id="rId5" w:history="1">
        <w:r w:rsidR="00192F67" w:rsidRPr="00FC16F3">
          <w:rPr>
            <w:rStyle w:val="Lienhypertexte"/>
          </w:rPr>
          <w:t>https://www.francetvinfo.fr/internet/objets-connectes/des-lunettes-connectees-pour-ameliorer-la-vie-des-enfants-dyslexiques_4272445.html</w:t>
        </w:r>
      </w:hyperlink>
    </w:p>
    <w:p w14:paraId="301B80A4" w14:textId="77777777" w:rsidR="00192F67" w:rsidRDefault="00192F67" w:rsidP="00192F67"/>
    <w:p w14:paraId="2A22CF5F" w14:textId="77777777" w:rsidR="00192F67" w:rsidRPr="00B27406" w:rsidRDefault="00192F67" w:rsidP="00192F67">
      <w:pPr>
        <w:pStyle w:val="Paragraphedeliste"/>
        <w:numPr>
          <w:ilvl w:val="0"/>
          <w:numId w:val="1"/>
        </w:numPr>
        <w:rPr>
          <w:sz w:val="22"/>
          <w:szCs w:val="22"/>
        </w:rPr>
      </w:pPr>
      <w:r w:rsidRPr="00B27406">
        <w:rPr>
          <w:sz w:val="22"/>
          <w:szCs w:val="22"/>
        </w:rPr>
        <w:t>Quel est le principal problème des enfants dyslexiques ?</w:t>
      </w:r>
    </w:p>
    <w:p w14:paraId="147A4768" w14:textId="77777777" w:rsidR="00192F67" w:rsidRPr="00B27406" w:rsidRDefault="00192F67" w:rsidP="00192F67">
      <w:pPr>
        <w:pStyle w:val="Paragraphedeliste"/>
        <w:numPr>
          <w:ilvl w:val="0"/>
          <w:numId w:val="1"/>
        </w:numPr>
        <w:rPr>
          <w:sz w:val="22"/>
          <w:szCs w:val="22"/>
        </w:rPr>
      </w:pPr>
      <w:r w:rsidRPr="00B27406">
        <w:rPr>
          <w:sz w:val="22"/>
          <w:szCs w:val="22"/>
        </w:rPr>
        <w:t>Pourquoi la journaliste parle-t-elle de lunettes intelligentes ?</w:t>
      </w:r>
    </w:p>
    <w:p w14:paraId="321216BB" w14:textId="77777777" w:rsidR="00192F67" w:rsidRPr="00B27406" w:rsidRDefault="00192F67" w:rsidP="00192F67">
      <w:pPr>
        <w:pStyle w:val="Paragraphedeliste"/>
        <w:numPr>
          <w:ilvl w:val="0"/>
          <w:numId w:val="1"/>
        </w:numPr>
        <w:rPr>
          <w:sz w:val="22"/>
          <w:szCs w:val="22"/>
        </w:rPr>
      </w:pPr>
      <w:r w:rsidRPr="00B27406">
        <w:rPr>
          <w:sz w:val="22"/>
          <w:szCs w:val="22"/>
        </w:rPr>
        <w:t>Que veut dire « c'est la classe » ?</w:t>
      </w:r>
    </w:p>
    <w:p w14:paraId="7AFED561" w14:textId="77777777" w:rsidR="00192F67" w:rsidRPr="00B27406" w:rsidRDefault="00192F67" w:rsidP="00192F67">
      <w:pPr>
        <w:pStyle w:val="Paragraphedeliste"/>
        <w:numPr>
          <w:ilvl w:val="0"/>
          <w:numId w:val="1"/>
        </w:numPr>
        <w:rPr>
          <w:sz w:val="22"/>
          <w:szCs w:val="22"/>
        </w:rPr>
      </w:pPr>
      <w:r w:rsidRPr="00B27406">
        <w:rPr>
          <w:sz w:val="22"/>
          <w:szCs w:val="22"/>
        </w:rPr>
        <w:t xml:space="preserve">« Prometteur » trouver un synonyme : </w:t>
      </w:r>
    </w:p>
    <w:p w14:paraId="1D4CD517" w14:textId="77777777" w:rsidR="00192F67" w:rsidRPr="00B27406" w:rsidRDefault="00192F67" w:rsidP="00192F67">
      <w:pPr>
        <w:pStyle w:val="Paragraphedeliste"/>
        <w:numPr>
          <w:ilvl w:val="0"/>
          <w:numId w:val="1"/>
        </w:numPr>
        <w:rPr>
          <w:sz w:val="22"/>
          <w:szCs w:val="22"/>
        </w:rPr>
      </w:pPr>
      <w:r w:rsidRPr="00B27406">
        <w:rPr>
          <w:sz w:val="22"/>
          <w:szCs w:val="22"/>
        </w:rPr>
        <w:t>En quoi la vie de Lila a-t-elle changé depuis qu'elle porte ces nouvelles lunettes ?</w:t>
      </w:r>
    </w:p>
    <w:p w14:paraId="279787BB" w14:textId="77777777" w:rsidR="00192F67" w:rsidRPr="00B27406" w:rsidRDefault="00192F67" w:rsidP="00192F67">
      <w:pPr>
        <w:pStyle w:val="Paragraphedeliste"/>
        <w:numPr>
          <w:ilvl w:val="0"/>
          <w:numId w:val="1"/>
        </w:numPr>
        <w:rPr>
          <w:sz w:val="22"/>
          <w:szCs w:val="22"/>
        </w:rPr>
      </w:pPr>
      <w:r w:rsidRPr="00B27406">
        <w:rPr>
          <w:sz w:val="22"/>
          <w:szCs w:val="22"/>
        </w:rPr>
        <w:t>Comment fonctionnent les lunettes ?</w:t>
      </w:r>
    </w:p>
    <w:p w14:paraId="7B3EE97F" w14:textId="77777777" w:rsidR="00192F67" w:rsidRPr="00B27406" w:rsidRDefault="00192F67" w:rsidP="00192F67">
      <w:pPr>
        <w:pStyle w:val="Paragraphedeliste"/>
        <w:numPr>
          <w:ilvl w:val="0"/>
          <w:numId w:val="1"/>
        </w:numPr>
        <w:rPr>
          <w:sz w:val="22"/>
          <w:szCs w:val="22"/>
        </w:rPr>
      </w:pPr>
      <w:r w:rsidRPr="00B27406">
        <w:rPr>
          <w:sz w:val="22"/>
          <w:szCs w:val="22"/>
        </w:rPr>
        <w:t>Que veut dire « cela reste saccadé » ?</w:t>
      </w:r>
    </w:p>
    <w:p w14:paraId="3790A1CD" w14:textId="77777777" w:rsidR="00192F67" w:rsidRPr="00B27406" w:rsidRDefault="00192F67" w:rsidP="00192F67">
      <w:pPr>
        <w:pStyle w:val="Paragraphedeliste"/>
        <w:numPr>
          <w:ilvl w:val="0"/>
          <w:numId w:val="1"/>
        </w:numPr>
        <w:rPr>
          <w:sz w:val="22"/>
          <w:szCs w:val="22"/>
        </w:rPr>
      </w:pPr>
      <w:r w:rsidRPr="00B27406">
        <w:rPr>
          <w:sz w:val="22"/>
          <w:szCs w:val="22"/>
        </w:rPr>
        <w:t>Quel gain a-t-elle en lecture ?</w:t>
      </w:r>
    </w:p>
    <w:p w14:paraId="429C0845" w14:textId="77777777" w:rsidR="00192F67" w:rsidRPr="00B27406" w:rsidRDefault="00192F67" w:rsidP="00192F67">
      <w:pPr>
        <w:pStyle w:val="Paragraphedeliste"/>
        <w:numPr>
          <w:ilvl w:val="0"/>
          <w:numId w:val="1"/>
        </w:numPr>
        <w:rPr>
          <w:sz w:val="22"/>
          <w:szCs w:val="22"/>
        </w:rPr>
      </w:pPr>
      <w:r w:rsidRPr="00B27406">
        <w:rPr>
          <w:sz w:val="22"/>
          <w:szCs w:val="22"/>
        </w:rPr>
        <w:t>Devra-t-elle porter ses lunettes toute sa vie ?</w:t>
      </w:r>
    </w:p>
    <w:p w14:paraId="76F60DE3" w14:textId="77777777" w:rsidR="00192F67" w:rsidRPr="00B27406" w:rsidRDefault="00192F67" w:rsidP="00192F67">
      <w:pPr>
        <w:pStyle w:val="Paragraphedeliste"/>
        <w:numPr>
          <w:ilvl w:val="0"/>
          <w:numId w:val="1"/>
        </w:numPr>
        <w:rPr>
          <w:sz w:val="22"/>
          <w:szCs w:val="22"/>
        </w:rPr>
      </w:pPr>
      <w:r w:rsidRPr="00B27406">
        <w:rPr>
          <w:sz w:val="22"/>
          <w:szCs w:val="22"/>
        </w:rPr>
        <w:t>Quels sont les bénéfices pour Lila ?</w:t>
      </w:r>
    </w:p>
    <w:p w14:paraId="587FC0F6" w14:textId="77777777" w:rsidR="00192F67" w:rsidRDefault="00192F67" w:rsidP="00192F67"/>
    <w:p w14:paraId="381A952E" w14:textId="77777777" w:rsidR="00192F67" w:rsidRDefault="00192F67" w:rsidP="00192F67"/>
    <w:p w14:paraId="6ED9CA31" w14:textId="77777777" w:rsidR="00192F67" w:rsidRPr="00B27406" w:rsidRDefault="00192F67" w:rsidP="00192F67">
      <w:pPr>
        <w:rPr>
          <w:b/>
          <w:bCs/>
        </w:rPr>
      </w:pPr>
      <w:r w:rsidRPr="00B27406">
        <w:rPr>
          <w:b/>
          <w:bCs/>
        </w:rPr>
        <w:t>Compréhension écrite et production écrite :</w:t>
      </w:r>
    </w:p>
    <w:p w14:paraId="342EBAC1" w14:textId="77777777" w:rsidR="00192F67" w:rsidRDefault="00192F67" w:rsidP="00192F67">
      <w:r>
        <w:t>Lisez le document et rédigez une synthèse</w:t>
      </w:r>
    </w:p>
    <w:p w14:paraId="7FBF48D0" w14:textId="77777777" w:rsidR="00192F67" w:rsidRDefault="00192F67" w:rsidP="00192F67"/>
    <w:p w14:paraId="6859576F" w14:textId="77777777" w:rsidR="00192F67" w:rsidRPr="00B27406" w:rsidRDefault="00192F67" w:rsidP="00192F67">
      <w:pPr>
        <w:spacing w:before="66"/>
        <w:ind w:left="100" w:right="120"/>
        <w:jc w:val="both"/>
        <w:rPr>
          <w:rFonts w:cstheme="minorHAnsi"/>
          <w:color w:val="333333"/>
          <w:spacing w:val="-2"/>
          <w:sz w:val="22"/>
          <w:szCs w:val="22"/>
        </w:rPr>
      </w:pPr>
      <w:r w:rsidRPr="00B27406">
        <w:rPr>
          <w:rFonts w:cstheme="minorHAnsi"/>
          <w:color w:val="333333"/>
          <w:sz w:val="22"/>
          <w:szCs w:val="22"/>
        </w:rPr>
        <w:t xml:space="preserve">L’impact de la technologie sur l’enfant en </w:t>
      </w:r>
      <w:r w:rsidRPr="00B27406">
        <w:rPr>
          <w:rFonts w:cstheme="minorHAnsi"/>
          <w:color w:val="333333"/>
          <w:spacing w:val="-2"/>
          <w:sz w:val="22"/>
          <w:szCs w:val="22"/>
        </w:rPr>
        <w:t>développement</w:t>
      </w:r>
    </w:p>
    <w:p w14:paraId="467C318A" w14:textId="77777777" w:rsidR="00192F67" w:rsidRPr="00B27406" w:rsidRDefault="00192F67" w:rsidP="00192F67">
      <w:pPr>
        <w:spacing w:before="66"/>
        <w:ind w:left="100" w:right="120"/>
        <w:jc w:val="both"/>
        <w:rPr>
          <w:rFonts w:cstheme="minorHAnsi"/>
          <w:sz w:val="22"/>
          <w:szCs w:val="22"/>
        </w:rPr>
      </w:pPr>
    </w:p>
    <w:p w14:paraId="25854A69" w14:textId="77777777" w:rsidR="00192F67" w:rsidRPr="00B27406" w:rsidRDefault="00192F67" w:rsidP="00192F67">
      <w:pPr>
        <w:pStyle w:val="Corpsdetexte"/>
        <w:spacing w:line="297" w:lineRule="auto"/>
        <w:ind w:right="118"/>
        <w:rPr>
          <w:rFonts w:asciiTheme="minorHAnsi" w:hAnsiTheme="minorHAnsi" w:cstheme="minorHAnsi"/>
          <w:sz w:val="22"/>
          <w:szCs w:val="22"/>
        </w:rPr>
      </w:pPr>
      <w:r w:rsidRPr="00B27406">
        <w:rPr>
          <w:rFonts w:asciiTheme="minorHAnsi" w:hAnsiTheme="minorHAnsi" w:cstheme="minorHAnsi"/>
          <w:color w:val="333333"/>
          <w:sz w:val="22"/>
          <w:szCs w:val="22"/>
        </w:rPr>
        <w:t>Il y a quelques années, les enfants passaient leur temps à jouer à l’extérieur toute la journée en s’adonnant à plusieurs activités en groupe. Ils usaient de leurs imaginaires</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pour</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s’inventer</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des</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jeux,</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les</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enfants</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pouvaient</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créer</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leurs propres</w:t>
      </w:r>
      <w:r w:rsidRPr="00B27406">
        <w:rPr>
          <w:rFonts w:asciiTheme="minorHAnsi" w:hAnsiTheme="minorHAnsi" w:cstheme="minorHAnsi"/>
          <w:color w:val="333333"/>
          <w:spacing w:val="40"/>
          <w:sz w:val="22"/>
          <w:szCs w:val="22"/>
        </w:rPr>
        <w:t xml:space="preserve"> </w:t>
      </w:r>
      <w:r w:rsidRPr="00B27406">
        <w:rPr>
          <w:rFonts w:asciiTheme="minorHAnsi" w:hAnsiTheme="minorHAnsi" w:cstheme="minorHAnsi"/>
          <w:color w:val="333333"/>
          <w:sz w:val="22"/>
          <w:szCs w:val="22"/>
        </w:rPr>
        <w:t xml:space="preserve">jeux sans avoir besoin d’un équipement coûteux. Ces enfants, que nous étions, avaient un développement sensoriel en lien direct avec la nature et </w:t>
      </w:r>
      <w:r w:rsidRPr="00B27406">
        <w:rPr>
          <w:rFonts w:asciiTheme="minorHAnsi" w:hAnsiTheme="minorHAnsi" w:cstheme="minorHAnsi"/>
          <w:color w:val="333333"/>
          <w:spacing w:val="-2"/>
          <w:sz w:val="22"/>
          <w:szCs w:val="22"/>
        </w:rPr>
        <w:t>l’environnement.</w:t>
      </w:r>
    </w:p>
    <w:p w14:paraId="0584585E" w14:textId="71EF8C78" w:rsidR="00192F67" w:rsidRDefault="00192F67" w:rsidP="00192F67">
      <w:pPr>
        <w:pStyle w:val="Corpsdetexte"/>
        <w:spacing w:line="297" w:lineRule="auto"/>
        <w:ind w:right="115"/>
        <w:rPr>
          <w:rFonts w:asciiTheme="minorHAnsi" w:hAnsiTheme="minorHAnsi" w:cstheme="minorHAnsi"/>
          <w:color w:val="333333"/>
          <w:sz w:val="22"/>
          <w:szCs w:val="22"/>
        </w:rPr>
      </w:pPr>
      <w:r w:rsidRPr="00B27406">
        <w:rPr>
          <w:rFonts w:asciiTheme="minorHAnsi" w:hAnsiTheme="minorHAnsi" w:cstheme="minorHAnsi"/>
          <w:color w:val="333333"/>
          <w:sz w:val="22"/>
          <w:szCs w:val="22"/>
        </w:rPr>
        <w:t>Aujourd’hui c’est différent, l’enfant est plus solitaire, les parents sont occupés autrement, et l’enfant a à sa disposition un grand choix de jeux électroniques en plus l’accès à d’autres appareils de plus en plus sophistiqués et répandus presque dans toutes les maisons.</w:t>
      </w:r>
      <w:r w:rsidRPr="00B27406">
        <w:rPr>
          <w:rFonts w:asciiTheme="minorHAnsi" w:hAnsiTheme="minorHAnsi" w:cstheme="minorHAnsi"/>
          <w:color w:val="333333"/>
          <w:spacing w:val="-1"/>
          <w:sz w:val="22"/>
          <w:szCs w:val="22"/>
        </w:rPr>
        <w:t xml:space="preserve"> </w:t>
      </w:r>
      <w:r w:rsidRPr="00B27406">
        <w:rPr>
          <w:rFonts w:asciiTheme="minorHAnsi" w:hAnsiTheme="minorHAnsi" w:cstheme="minorHAnsi"/>
          <w:color w:val="333333"/>
          <w:sz w:val="22"/>
          <w:szCs w:val="22"/>
        </w:rPr>
        <w:t>L’impact de la technologie sur la famille du 21ème siècle est la fracture de sa fondation, provoquant une désintégration des valeurs fondamentales qui étaient depuis longtemps le tissu qui tenait les membres de la famille ensemble.</w:t>
      </w:r>
      <w:r w:rsidRPr="00B27406">
        <w:rPr>
          <w:rFonts w:asciiTheme="minorHAnsi" w:hAnsiTheme="minorHAnsi" w:cstheme="minorHAnsi"/>
          <w:color w:val="333333"/>
          <w:spacing w:val="-6"/>
          <w:sz w:val="22"/>
          <w:szCs w:val="22"/>
        </w:rPr>
        <w:t xml:space="preserve"> </w:t>
      </w:r>
      <w:r w:rsidRPr="00B27406">
        <w:rPr>
          <w:rFonts w:asciiTheme="minorHAnsi" w:hAnsiTheme="minorHAnsi" w:cstheme="minorHAnsi"/>
          <w:color w:val="333333"/>
          <w:sz w:val="22"/>
          <w:szCs w:val="22"/>
        </w:rPr>
        <w:t>Les parents comptent aujourd’hui énormément sur la communication, l’information et la technologie pour rendre leur vie plus rapide et plus efficace. La technologie de divertissement (TV, Internet, jeux vidéo, iPads, téléphones portables) a progressé si rapidement, que les familles ont à peine remarqué l’impact significatif et les changements dans la structure familiale et son mode de vie.</w:t>
      </w:r>
    </w:p>
    <w:p w14:paraId="3EAC96E9" w14:textId="77777777" w:rsidR="00192F67" w:rsidRPr="00B27406" w:rsidRDefault="00192F67" w:rsidP="00192F67">
      <w:pPr>
        <w:pStyle w:val="Corpsdetexte"/>
        <w:spacing w:line="238" w:lineRule="exact"/>
        <w:rPr>
          <w:rFonts w:asciiTheme="minorHAnsi" w:hAnsiTheme="minorHAnsi" w:cstheme="minorHAnsi"/>
          <w:sz w:val="22"/>
          <w:szCs w:val="22"/>
        </w:rPr>
      </w:pPr>
      <w:r w:rsidRPr="00B27406">
        <w:rPr>
          <w:rFonts w:asciiTheme="minorHAnsi" w:hAnsiTheme="minorHAnsi" w:cstheme="minorHAnsi"/>
          <w:color w:val="333333"/>
          <w:sz w:val="22"/>
          <w:szCs w:val="22"/>
        </w:rPr>
        <w:t>Une</w:t>
      </w:r>
      <w:r w:rsidRPr="00B27406">
        <w:rPr>
          <w:rFonts w:asciiTheme="minorHAnsi" w:hAnsiTheme="minorHAnsi" w:cstheme="minorHAnsi"/>
          <w:color w:val="333333"/>
          <w:spacing w:val="21"/>
          <w:sz w:val="22"/>
          <w:szCs w:val="22"/>
        </w:rPr>
        <w:t xml:space="preserve"> </w:t>
      </w:r>
      <w:r w:rsidRPr="00B27406">
        <w:rPr>
          <w:rFonts w:asciiTheme="minorHAnsi" w:hAnsiTheme="minorHAnsi" w:cstheme="minorHAnsi"/>
          <w:color w:val="333333"/>
          <w:sz w:val="22"/>
          <w:szCs w:val="22"/>
        </w:rPr>
        <w:t>étude</w:t>
      </w:r>
      <w:r w:rsidRPr="00B27406">
        <w:rPr>
          <w:rFonts w:asciiTheme="minorHAnsi" w:hAnsiTheme="minorHAnsi" w:cstheme="minorHAnsi"/>
          <w:color w:val="333333"/>
          <w:spacing w:val="25"/>
          <w:sz w:val="22"/>
          <w:szCs w:val="22"/>
        </w:rPr>
        <w:t xml:space="preserve"> </w:t>
      </w:r>
      <w:r w:rsidRPr="00B27406">
        <w:rPr>
          <w:rFonts w:asciiTheme="minorHAnsi" w:hAnsiTheme="minorHAnsi" w:cstheme="minorHAnsi"/>
          <w:color w:val="333333"/>
          <w:sz w:val="22"/>
          <w:szCs w:val="22"/>
        </w:rPr>
        <w:t>de</w:t>
      </w:r>
      <w:r w:rsidRPr="00B27406">
        <w:rPr>
          <w:rFonts w:asciiTheme="minorHAnsi" w:hAnsiTheme="minorHAnsi" w:cstheme="minorHAnsi"/>
          <w:color w:val="333333"/>
          <w:spacing w:val="25"/>
          <w:sz w:val="22"/>
          <w:szCs w:val="22"/>
        </w:rPr>
        <w:t xml:space="preserve"> </w:t>
      </w:r>
      <w:r w:rsidRPr="00B27406">
        <w:rPr>
          <w:rFonts w:asciiTheme="minorHAnsi" w:hAnsiTheme="minorHAnsi" w:cstheme="minorHAnsi"/>
          <w:color w:val="333333"/>
          <w:sz w:val="22"/>
          <w:szCs w:val="22"/>
        </w:rPr>
        <w:t>la</w:t>
      </w:r>
      <w:r w:rsidRPr="00B27406">
        <w:rPr>
          <w:rFonts w:asciiTheme="minorHAnsi" w:hAnsiTheme="minorHAnsi" w:cstheme="minorHAnsi"/>
          <w:color w:val="333333"/>
          <w:spacing w:val="23"/>
          <w:sz w:val="22"/>
          <w:szCs w:val="22"/>
        </w:rPr>
        <w:t xml:space="preserve"> </w:t>
      </w:r>
      <w:r w:rsidRPr="00B27406">
        <w:rPr>
          <w:rFonts w:asciiTheme="minorHAnsi" w:hAnsiTheme="minorHAnsi" w:cstheme="minorHAnsi"/>
          <w:color w:val="333333"/>
          <w:sz w:val="22"/>
          <w:szCs w:val="22"/>
        </w:rPr>
        <w:t>Fondation</w:t>
      </w:r>
      <w:r w:rsidRPr="00B27406">
        <w:rPr>
          <w:rFonts w:asciiTheme="minorHAnsi" w:hAnsiTheme="minorHAnsi" w:cstheme="minorHAnsi"/>
          <w:color w:val="333333"/>
          <w:spacing w:val="25"/>
          <w:sz w:val="22"/>
          <w:szCs w:val="22"/>
        </w:rPr>
        <w:t xml:space="preserve"> </w:t>
      </w:r>
      <w:r w:rsidRPr="00B27406">
        <w:rPr>
          <w:rFonts w:asciiTheme="minorHAnsi" w:hAnsiTheme="minorHAnsi" w:cstheme="minorHAnsi"/>
          <w:color w:val="333333"/>
          <w:sz w:val="22"/>
          <w:szCs w:val="22"/>
        </w:rPr>
        <w:t>Kaiser</w:t>
      </w:r>
      <w:r w:rsidRPr="00B27406">
        <w:rPr>
          <w:rFonts w:asciiTheme="minorHAnsi" w:hAnsiTheme="minorHAnsi" w:cstheme="minorHAnsi"/>
          <w:color w:val="333333"/>
          <w:spacing w:val="25"/>
          <w:sz w:val="22"/>
          <w:szCs w:val="22"/>
        </w:rPr>
        <w:t xml:space="preserve"> </w:t>
      </w:r>
      <w:r w:rsidRPr="00B27406">
        <w:rPr>
          <w:rFonts w:asciiTheme="minorHAnsi" w:hAnsiTheme="minorHAnsi" w:cstheme="minorHAnsi"/>
          <w:color w:val="333333"/>
          <w:sz w:val="22"/>
          <w:szCs w:val="22"/>
        </w:rPr>
        <w:t>2010</w:t>
      </w:r>
      <w:r w:rsidRPr="00B27406">
        <w:rPr>
          <w:rFonts w:asciiTheme="minorHAnsi" w:hAnsiTheme="minorHAnsi" w:cstheme="minorHAnsi"/>
          <w:color w:val="333333"/>
          <w:spacing w:val="21"/>
          <w:sz w:val="22"/>
          <w:szCs w:val="22"/>
        </w:rPr>
        <w:t xml:space="preserve"> </w:t>
      </w:r>
      <w:r w:rsidRPr="00B27406">
        <w:rPr>
          <w:rFonts w:asciiTheme="minorHAnsi" w:hAnsiTheme="minorHAnsi" w:cstheme="minorHAnsi"/>
          <w:color w:val="333333"/>
          <w:sz w:val="22"/>
          <w:szCs w:val="22"/>
        </w:rPr>
        <w:t>a</w:t>
      </w:r>
      <w:r w:rsidRPr="00B27406">
        <w:rPr>
          <w:rFonts w:asciiTheme="minorHAnsi" w:hAnsiTheme="minorHAnsi" w:cstheme="minorHAnsi"/>
          <w:color w:val="333333"/>
          <w:spacing w:val="24"/>
          <w:sz w:val="22"/>
          <w:szCs w:val="22"/>
        </w:rPr>
        <w:t xml:space="preserve"> </w:t>
      </w:r>
      <w:r w:rsidRPr="00B27406">
        <w:rPr>
          <w:rFonts w:asciiTheme="minorHAnsi" w:hAnsiTheme="minorHAnsi" w:cstheme="minorHAnsi"/>
          <w:color w:val="333333"/>
          <w:sz w:val="22"/>
          <w:szCs w:val="22"/>
        </w:rPr>
        <w:t>montré</w:t>
      </w:r>
      <w:r w:rsidRPr="00B27406">
        <w:rPr>
          <w:rFonts w:asciiTheme="minorHAnsi" w:hAnsiTheme="minorHAnsi" w:cstheme="minorHAnsi"/>
          <w:color w:val="333333"/>
          <w:spacing w:val="25"/>
          <w:sz w:val="22"/>
          <w:szCs w:val="22"/>
        </w:rPr>
        <w:t xml:space="preserve"> </w:t>
      </w:r>
      <w:r w:rsidRPr="00B27406">
        <w:rPr>
          <w:rFonts w:asciiTheme="minorHAnsi" w:hAnsiTheme="minorHAnsi" w:cstheme="minorHAnsi"/>
          <w:color w:val="333333"/>
          <w:sz w:val="22"/>
          <w:szCs w:val="22"/>
        </w:rPr>
        <w:t>que</w:t>
      </w:r>
      <w:r w:rsidRPr="00B27406">
        <w:rPr>
          <w:rFonts w:asciiTheme="minorHAnsi" w:hAnsiTheme="minorHAnsi" w:cstheme="minorHAnsi"/>
          <w:color w:val="333333"/>
          <w:spacing w:val="22"/>
          <w:sz w:val="22"/>
          <w:szCs w:val="22"/>
        </w:rPr>
        <w:t xml:space="preserve"> </w:t>
      </w:r>
      <w:r w:rsidRPr="00B27406">
        <w:rPr>
          <w:rFonts w:asciiTheme="minorHAnsi" w:hAnsiTheme="minorHAnsi" w:cstheme="minorHAnsi"/>
          <w:color w:val="333333"/>
          <w:sz w:val="22"/>
          <w:szCs w:val="22"/>
        </w:rPr>
        <w:t>les</w:t>
      </w:r>
      <w:r w:rsidRPr="00B27406">
        <w:rPr>
          <w:rFonts w:asciiTheme="minorHAnsi" w:hAnsiTheme="minorHAnsi" w:cstheme="minorHAnsi"/>
          <w:color w:val="333333"/>
          <w:spacing w:val="21"/>
          <w:sz w:val="22"/>
          <w:szCs w:val="22"/>
        </w:rPr>
        <w:t xml:space="preserve"> </w:t>
      </w:r>
      <w:r w:rsidRPr="00B27406">
        <w:rPr>
          <w:rFonts w:asciiTheme="minorHAnsi" w:hAnsiTheme="minorHAnsi" w:cstheme="minorHAnsi"/>
          <w:color w:val="333333"/>
          <w:sz w:val="22"/>
          <w:szCs w:val="22"/>
        </w:rPr>
        <w:t>enfants</w:t>
      </w:r>
      <w:r w:rsidRPr="00B27406">
        <w:rPr>
          <w:rFonts w:asciiTheme="minorHAnsi" w:hAnsiTheme="minorHAnsi" w:cstheme="minorHAnsi"/>
          <w:color w:val="333333"/>
          <w:spacing w:val="25"/>
          <w:sz w:val="22"/>
          <w:szCs w:val="22"/>
        </w:rPr>
        <w:t xml:space="preserve"> </w:t>
      </w:r>
      <w:r w:rsidRPr="00B27406">
        <w:rPr>
          <w:rFonts w:asciiTheme="minorHAnsi" w:hAnsiTheme="minorHAnsi" w:cstheme="minorHAnsi"/>
          <w:color w:val="333333"/>
          <w:sz w:val="22"/>
          <w:szCs w:val="22"/>
        </w:rPr>
        <w:t>d’âge</w:t>
      </w:r>
      <w:r w:rsidRPr="00B27406">
        <w:rPr>
          <w:rFonts w:asciiTheme="minorHAnsi" w:hAnsiTheme="minorHAnsi" w:cstheme="minorHAnsi"/>
          <w:color w:val="333333"/>
          <w:spacing w:val="25"/>
          <w:sz w:val="22"/>
          <w:szCs w:val="22"/>
        </w:rPr>
        <w:t xml:space="preserve"> </w:t>
      </w:r>
      <w:r w:rsidRPr="00B27406">
        <w:rPr>
          <w:rFonts w:asciiTheme="minorHAnsi" w:hAnsiTheme="minorHAnsi" w:cstheme="minorHAnsi"/>
          <w:color w:val="333333"/>
          <w:spacing w:val="-2"/>
          <w:sz w:val="22"/>
          <w:szCs w:val="22"/>
        </w:rPr>
        <w:t>primaire</w:t>
      </w:r>
    </w:p>
    <w:p w14:paraId="7E26360B" w14:textId="77777777" w:rsidR="00192F67" w:rsidRPr="00B27406" w:rsidRDefault="00192F67" w:rsidP="00192F67">
      <w:pPr>
        <w:pStyle w:val="Corpsdetexte"/>
        <w:spacing w:before="51"/>
        <w:rPr>
          <w:rFonts w:asciiTheme="minorHAnsi" w:hAnsiTheme="minorHAnsi" w:cstheme="minorHAnsi"/>
          <w:sz w:val="22"/>
          <w:szCs w:val="22"/>
        </w:rPr>
      </w:pPr>
      <w:proofErr w:type="gramStart"/>
      <w:r w:rsidRPr="00B27406">
        <w:rPr>
          <w:rFonts w:asciiTheme="minorHAnsi" w:hAnsiTheme="minorHAnsi" w:cstheme="minorHAnsi"/>
          <w:color w:val="333333"/>
          <w:sz w:val="22"/>
          <w:szCs w:val="22"/>
        </w:rPr>
        <w:lastRenderedPageBreak/>
        <w:t>utilisaient</w:t>
      </w:r>
      <w:proofErr w:type="gramEnd"/>
      <w:r w:rsidRPr="00B27406">
        <w:rPr>
          <w:rFonts w:asciiTheme="minorHAnsi" w:hAnsiTheme="minorHAnsi" w:cstheme="minorHAnsi"/>
          <w:color w:val="333333"/>
          <w:spacing w:val="-7"/>
          <w:sz w:val="22"/>
          <w:szCs w:val="22"/>
        </w:rPr>
        <w:t xml:space="preserve"> </w:t>
      </w:r>
      <w:r w:rsidRPr="00B27406">
        <w:rPr>
          <w:rFonts w:asciiTheme="minorHAnsi" w:hAnsiTheme="minorHAnsi" w:cstheme="minorHAnsi"/>
          <w:color w:val="333333"/>
          <w:sz w:val="22"/>
          <w:szCs w:val="22"/>
        </w:rPr>
        <w:t>en</w:t>
      </w:r>
      <w:r w:rsidRPr="00B27406">
        <w:rPr>
          <w:rFonts w:asciiTheme="minorHAnsi" w:hAnsiTheme="minorHAnsi" w:cstheme="minorHAnsi"/>
          <w:color w:val="333333"/>
          <w:spacing w:val="-6"/>
          <w:sz w:val="22"/>
          <w:szCs w:val="22"/>
        </w:rPr>
        <w:t xml:space="preserve"> </w:t>
      </w:r>
      <w:r w:rsidRPr="00B27406">
        <w:rPr>
          <w:rFonts w:asciiTheme="minorHAnsi" w:hAnsiTheme="minorHAnsi" w:cstheme="minorHAnsi"/>
          <w:color w:val="333333"/>
          <w:sz w:val="22"/>
          <w:szCs w:val="22"/>
        </w:rPr>
        <w:t>moyenne</w:t>
      </w:r>
      <w:r w:rsidRPr="00B27406">
        <w:rPr>
          <w:rFonts w:asciiTheme="minorHAnsi" w:hAnsiTheme="minorHAnsi" w:cstheme="minorHAnsi"/>
          <w:color w:val="333333"/>
          <w:spacing w:val="-6"/>
          <w:sz w:val="22"/>
          <w:szCs w:val="22"/>
        </w:rPr>
        <w:t xml:space="preserve"> </w:t>
      </w:r>
      <w:r w:rsidRPr="00B27406">
        <w:rPr>
          <w:rFonts w:asciiTheme="minorHAnsi" w:hAnsiTheme="minorHAnsi" w:cstheme="minorHAnsi"/>
          <w:color w:val="333333"/>
          <w:sz w:val="22"/>
          <w:szCs w:val="22"/>
        </w:rPr>
        <w:t>7,5</w:t>
      </w:r>
      <w:r w:rsidRPr="00B27406">
        <w:rPr>
          <w:rFonts w:asciiTheme="minorHAnsi" w:hAnsiTheme="minorHAnsi" w:cstheme="minorHAnsi"/>
          <w:color w:val="333333"/>
          <w:spacing w:val="-5"/>
          <w:sz w:val="22"/>
          <w:szCs w:val="22"/>
        </w:rPr>
        <w:t xml:space="preserve"> </w:t>
      </w:r>
      <w:r w:rsidRPr="00B27406">
        <w:rPr>
          <w:rFonts w:asciiTheme="minorHAnsi" w:hAnsiTheme="minorHAnsi" w:cstheme="minorHAnsi"/>
          <w:color w:val="333333"/>
          <w:sz w:val="22"/>
          <w:szCs w:val="22"/>
        </w:rPr>
        <w:t>heures</w:t>
      </w:r>
      <w:r w:rsidRPr="00B27406">
        <w:rPr>
          <w:rFonts w:asciiTheme="minorHAnsi" w:hAnsiTheme="minorHAnsi" w:cstheme="minorHAnsi"/>
          <w:color w:val="333333"/>
          <w:spacing w:val="-2"/>
          <w:sz w:val="22"/>
          <w:szCs w:val="22"/>
        </w:rPr>
        <w:t xml:space="preserve"> </w:t>
      </w:r>
      <w:r w:rsidRPr="00B27406">
        <w:rPr>
          <w:rFonts w:asciiTheme="minorHAnsi" w:hAnsiTheme="minorHAnsi" w:cstheme="minorHAnsi"/>
          <w:color w:val="333333"/>
          <w:sz w:val="22"/>
          <w:szCs w:val="22"/>
        </w:rPr>
        <w:t>par</w:t>
      </w:r>
      <w:r w:rsidRPr="00B27406">
        <w:rPr>
          <w:rFonts w:asciiTheme="minorHAnsi" w:hAnsiTheme="minorHAnsi" w:cstheme="minorHAnsi"/>
          <w:color w:val="333333"/>
          <w:spacing w:val="-5"/>
          <w:sz w:val="22"/>
          <w:szCs w:val="22"/>
        </w:rPr>
        <w:t xml:space="preserve"> </w:t>
      </w:r>
      <w:r w:rsidRPr="00B27406">
        <w:rPr>
          <w:rFonts w:asciiTheme="minorHAnsi" w:hAnsiTheme="minorHAnsi" w:cstheme="minorHAnsi"/>
          <w:color w:val="333333"/>
          <w:sz w:val="22"/>
          <w:szCs w:val="22"/>
        </w:rPr>
        <w:t>jour</w:t>
      </w:r>
      <w:r w:rsidRPr="00B27406">
        <w:rPr>
          <w:rFonts w:asciiTheme="minorHAnsi" w:hAnsiTheme="minorHAnsi" w:cstheme="minorHAnsi"/>
          <w:color w:val="333333"/>
          <w:spacing w:val="-2"/>
          <w:sz w:val="22"/>
          <w:szCs w:val="22"/>
        </w:rPr>
        <w:t xml:space="preserve"> </w:t>
      </w:r>
      <w:r w:rsidRPr="00B27406">
        <w:rPr>
          <w:rFonts w:asciiTheme="minorHAnsi" w:hAnsiTheme="minorHAnsi" w:cstheme="minorHAnsi"/>
          <w:color w:val="333333"/>
          <w:sz w:val="22"/>
          <w:szCs w:val="22"/>
        </w:rPr>
        <w:t>de</w:t>
      </w:r>
      <w:r w:rsidRPr="00B27406">
        <w:rPr>
          <w:rFonts w:asciiTheme="minorHAnsi" w:hAnsiTheme="minorHAnsi" w:cstheme="minorHAnsi"/>
          <w:color w:val="333333"/>
          <w:spacing w:val="-3"/>
          <w:sz w:val="22"/>
          <w:szCs w:val="22"/>
        </w:rPr>
        <w:t xml:space="preserve"> </w:t>
      </w:r>
      <w:r w:rsidRPr="00B27406">
        <w:rPr>
          <w:rFonts w:asciiTheme="minorHAnsi" w:hAnsiTheme="minorHAnsi" w:cstheme="minorHAnsi"/>
          <w:color w:val="333333"/>
          <w:sz w:val="22"/>
          <w:szCs w:val="22"/>
        </w:rPr>
        <w:t>la</w:t>
      </w:r>
      <w:r w:rsidRPr="00B27406">
        <w:rPr>
          <w:rFonts w:asciiTheme="minorHAnsi" w:hAnsiTheme="minorHAnsi" w:cstheme="minorHAnsi"/>
          <w:color w:val="333333"/>
          <w:spacing w:val="-3"/>
          <w:sz w:val="22"/>
          <w:szCs w:val="22"/>
        </w:rPr>
        <w:t xml:space="preserve"> </w:t>
      </w:r>
      <w:r w:rsidRPr="00B27406">
        <w:rPr>
          <w:rFonts w:asciiTheme="minorHAnsi" w:hAnsiTheme="minorHAnsi" w:cstheme="minorHAnsi"/>
          <w:color w:val="333333"/>
          <w:sz w:val="22"/>
          <w:szCs w:val="22"/>
        </w:rPr>
        <w:t>technologie</w:t>
      </w:r>
      <w:r w:rsidRPr="00B27406">
        <w:rPr>
          <w:rFonts w:asciiTheme="minorHAnsi" w:hAnsiTheme="minorHAnsi" w:cstheme="minorHAnsi"/>
          <w:color w:val="333333"/>
          <w:spacing w:val="-2"/>
          <w:sz w:val="22"/>
          <w:szCs w:val="22"/>
        </w:rPr>
        <w:t xml:space="preserve"> </w:t>
      </w:r>
      <w:r w:rsidRPr="00B27406">
        <w:rPr>
          <w:rFonts w:asciiTheme="minorHAnsi" w:hAnsiTheme="minorHAnsi" w:cstheme="minorHAnsi"/>
          <w:color w:val="333333"/>
          <w:sz w:val="22"/>
          <w:szCs w:val="22"/>
        </w:rPr>
        <w:t>de</w:t>
      </w:r>
      <w:r w:rsidRPr="00B27406">
        <w:rPr>
          <w:rFonts w:asciiTheme="minorHAnsi" w:hAnsiTheme="minorHAnsi" w:cstheme="minorHAnsi"/>
          <w:color w:val="333333"/>
          <w:spacing w:val="-2"/>
          <w:sz w:val="22"/>
          <w:szCs w:val="22"/>
        </w:rPr>
        <w:t xml:space="preserve"> </w:t>
      </w:r>
      <w:r w:rsidRPr="00B27406">
        <w:rPr>
          <w:rFonts w:asciiTheme="minorHAnsi" w:hAnsiTheme="minorHAnsi" w:cstheme="minorHAnsi"/>
          <w:color w:val="333333"/>
          <w:sz w:val="22"/>
          <w:szCs w:val="22"/>
        </w:rPr>
        <w:t>divertissement,</w:t>
      </w:r>
      <w:r w:rsidRPr="00B27406">
        <w:rPr>
          <w:rFonts w:asciiTheme="minorHAnsi" w:hAnsiTheme="minorHAnsi" w:cstheme="minorHAnsi"/>
          <w:color w:val="333333"/>
          <w:spacing w:val="-7"/>
          <w:sz w:val="22"/>
          <w:szCs w:val="22"/>
        </w:rPr>
        <w:t xml:space="preserve"> </w:t>
      </w:r>
      <w:r w:rsidRPr="00B27406">
        <w:rPr>
          <w:rFonts w:asciiTheme="minorHAnsi" w:hAnsiTheme="minorHAnsi" w:cstheme="minorHAnsi"/>
          <w:color w:val="333333"/>
          <w:spacing w:val="-5"/>
          <w:sz w:val="22"/>
          <w:szCs w:val="22"/>
        </w:rPr>
        <w:t>75</w:t>
      </w:r>
    </w:p>
    <w:p w14:paraId="1AF43630" w14:textId="77777777" w:rsidR="00192F67" w:rsidRPr="00B27406" w:rsidRDefault="00192F67" w:rsidP="00192F67">
      <w:pPr>
        <w:pStyle w:val="Corpsdetexte"/>
        <w:spacing w:before="60" w:line="297" w:lineRule="auto"/>
        <w:ind w:right="110"/>
        <w:rPr>
          <w:rFonts w:asciiTheme="minorHAnsi" w:hAnsiTheme="minorHAnsi" w:cstheme="minorHAnsi"/>
          <w:sz w:val="22"/>
          <w:szCs w:val="22"/>
        </w:rPr>
      </w:pPr>
      <w:r w:rsidRPr="00B27406">
        <w:rPr>
          <w:rFonts w:asciiTheme="minorHAnsi" w:hAnsiTheme="minorHAnsi" w:cstheme="minorHAnsi"/>
          <w:color w:val="333333"/>
          <w:sz w:val="22"/>
          <w:szCs w:val="22"/>
        </w:rPr>
        <w:t>% de ces enfants ont la télévision dans leurs chambres, et 50 % des foyers nord- américains ont la TV durant toute la journée.</w:t>
      </w:r>
    </w:p>
    <w:p w14:paraId="25CFA263" w14:textId="44FF679D" w:rsidR="00192F67" w:rsidRDefault="00192F67" w:rsidP="00192F67">
      <w:pPr>
        <w:pStyle w:val="Corpsdetexte"/>
        <w:spacing w:line="297" w:lineRule="auto"/>
        <w:ind w:right="118"/>
        <w:rPr>
          <w:rFonts w:asciiTheme="minorHAnsi" w:hAnsiTheme="minorHAnsi" w:cstheme="minorHAnsi"/>
          <w:color w:val="333333"/>
          <w:spacing w:val="-2"/>
          <w:sz w:val="22"/>
          <w:szCs w:val="22"/>
        </w:rPr>
      </w:pPr>
      <w:r w:rsidRPr="00B27406">
        <w:rPr>
          <w:rFonts w:asciiTheme="minorHAnsi" w:hAnsiTheme="minorHAnsi" w:cstheme="minorHAnsi"/>
          <w:color w:val="333333"/>
          <w:sz w:val="22"/>
          <w:szCs w:val="22"/>
        </w:rPr>
        <w:t>Les enfants utilisent la technologie pour la majorité de leur jeu,</w:t>
      </w:r>
      <w:r w:rsidRPr="00B27406">
        <w:rPr>
          <w:rFonts w:asciiTheme="minorHAnsi" w:hAnsiTheme="minorHAnsi" w:cstheme="minorHAnsi"/>
          <w:color w:val="333333"/>
          <w:spacing w:val="-1"/>
          <w:sz w:val="22"/>
          <w:szCs w:val="22"/>
        </w:rPr>
        <w:t xml:space="preserve"> </w:t>
      </w:r>
      <w:r w:rsidRPr="00B27406">
        <w:rPr>
          <w:rFonts w:asciiTheme="minorHAnsi" w:hAnsiTheme="minorHAnsi" w:cstheme="minorHAnsi"/>
          <w:color w:val="333333"/>
          <w:sz w:val="22"/>
          <w:szCs w:val="22"/>
        </w:rPr>
        <w:t xml:space="preserve">limitant nettement les défis de leur créativité et leur imagination, ainsi que les besoins de leur corps pour réaliser le développement sensoriel et moteur optimal. Cette sédentarité à laquelle on rajoute un niveau de stimulation sensorielle chaotique entraînent des retards dans la réalisation des étapes de développement de l’enfant, avec un impact négatif ultérieur sur les compétences de base pour parvenir à </w:t>
      </w:r>
      <w:r w:rsidRPr="00B27406">
        <w:rPr>
          <w:rFonts w:asciiTheme="minorHAnsi" w:hAnsiTheme="minorHAnsi" w:cstheme="minorHAnsi"/>
          <w:color w:val="333333"/>
          <w:spacing w:val="-2"/>
          <w:sz w:val="22"/>
          <w:szCs w:val="22"/>
        </w:rPr>
        <w:t>l’alphabétisation.</w:t>
      </w:r>
    </w:p>
    <w:p w14:paraId="1536C32F" w14:textId="77777777" w:rsidR="00192F67" w:rsidRPr="00B27406" w:rsidRDefault="00192F67" w:rsidP="00192F67">
      <w:pPr>
        <w:pStyle w:val="Corpsdetexte"/>
        <w:spacing w:line="297" w:lineRule="auto"/>
        <w:ind w:right="118"/>
        <w:rPr>
          <w:rFonts w:asciiTheme="minorHAnsi" w:hAnsiTheme="minorHAnsi" w:cstheme="minorHAnsi"/>
          <w:color w:val="333333"/>
          <w:spacing w:val="-2"/>
          <w:sz w:val="22"/>
          <w:szCs w:val="22"/>
        </w:rPr>
      </w:pPr>
    </w:p>
    <w:p w14:paraId="72C7520F" w14:textId="77777777" w:rsidR="00192F67" w:rsidRPr="00B27406" w:rsidRDefault="00192F67" w:rsidP="00192F67">
      <w:pPr>
        <w:pStyle w:val="Titre1"/>
        <w:spacing w:line="237" w:lineRule="auto"/>
        <w:rPr>
          <w:rFonts w:asciiTheme="minorHAnsi" w:hAnsiTheme="minorHAnsi" w:cstheme="minorHAnsi"/>
          <w:color w:val="333333"/>
          <w:sz w:val="22"/>
          <w:szCs w:val="22"/>
        </w:rPr>
      </w:pPr>
      <w:r w:rsidRPr="00B27406">
        <w:rPr>
          <w:rFonts w:asciiTheme="minorHAnsi" w:hAnsiTheme="minorHAnsi" w:cstheme="minorHAnsi"/>
          <w:color w:val="333333"/>
          <w:sz w:val="22"/>
          <w:szCs w:val="22"/>
        </w:rPr>
        <w:t>Alors, quel est l’impact de la technologie sur le développement de l’enfant ?</w:t>
      </w:r>
    </w:p>
    <w:p w14:paraId="63A3FE30" w14:textId="77777777" w:rsidR="00192F67" w:rsidRPr="00B27406" w:rsidRDefault="00192F67" w:rsidP="00192F67">
      <w:pPr>
        <w:pStyle w:val="Titre1"/>
        <w:spacing w:line="237" w:lineRule="auto"/>
        <w:rPr>
          <w:rFonts w:asciiTheme="minorHAnsi" w:hAnsiTheme="minorHAnsi" w:cstheme="minorHAnsi"/>
          <w:sz w:val="22"/>
          <w:szCs w:val="22"/>
        </w:rPr>
      </w:pPr>
    </w:p>
    <w:p w14:paraId="255B5147" w14:textId="77777777" w:rsidR="00192F67" w:rsidRPr="00B27406" w:rsidRDefault="00192F67" w:rsidP="00192F67">
      <w:pPr>
        <w:pStyle w:val="Corpsdetexte"/>
        <w:spacing w:line="297" w:lineRule="auto"/>
        <w:ind w:right="117"/>
        <w:rPr>
          <w:rFonts w:asciiTheme="minorHAnsi" w:hAnsiTheme="minorHAnsi" w:cstheme="minorHAnsi"/>
          <w:sz w:val="22"/>
          <w:szCs w:val="22"/>
        </w:rPr>
      </w:pPr>
      <w:r w:rsidRPr="00B27406">
        <w:rPr>
          <w:rFonts w:asciiTheme="minorHAnsi" w:hAnsiTheme="minorHAnsi" w:cstheme="minorHAnsi"/>
          <w:color w:val="333333"/>
          <w:sz w:val="22"/>
          <w:szCs w:val="22"/>
        </w:rPr>
        <w:t>Le développement sensoriel, moteur et les mécanismes d’attachement des enfants n’évoluent pas avec cet état sédentaire.</w:t>
      </w:r>
    </w:p>
    <w:p w14:paraId="3B49E277" w14:textId="77777777" w:rsidR="00192F67" w:rsidRPr="00B27406" w:rsidRDefault="00192F67" w:rsidP="00192F67">
      <w:pPr>
        <w:pStyle w:val="Corpsdetexte"/>
        <w:spacing w:line="297" w:lineRule="auto"/>
        <w:ind w:right="117"/>
        <w:rPr>
          <w:rFonts w:asciiTheme="minorHAnsi" w:hAnsiTheme="minorHAnsi" w:cstheme="minorHAnsi"/>
          <w:sz w:val="22"/>
          <w:szCs w:val="22"/>
        </w:rPr>
      </w:pPr>
      <w:r w:rsidRPr="00B27406">
        <w:rPr>
          <w:rFonts w:asciiTheme="minorHAnsi" w:hAnsiTheme="minorHAnsi" w:cstheme="minorHAnsi"/>
          <w:color w:val="333333"/>
          <w:sz w:val="22"/>
          <w:szCs w:val="22"/>
        </w:rPr>
        <w:t>L’impact de l’avancement rapide de la technologie sur le développement de</w:t>
      </w:r>
      <w:r w:rsidRPr="00B27406">
        <w:rPr>
          <w:rFonts w:asciiTheme="minorHAnsi" w:hAnsiTheme="minorHAnsi" w:cstheme="minorHAnsi"/>
          <w:color w:val="333333"/>
          <w:spacing w:val="40"/>
          <w:sz w:val="22"/>
          <w:szCs w:val="22"/>
        </w:rPr>
        <w:t xml:space="preserve"> </w:t>
      </w:r>
      <w:r w:rsidRPr="00B27406">
        <w:rPr>
          <w:rFonts w:asciiTheme="minorHAnsi" w:hAnsiTheme="minorHAnsi" w:cstheme="minorHAnsi"/>
          <w:color w:val="333333"/>
          <w:sz w:val="22"/>
          <w:szCs w:val="22"/>
        </w:rPr>
        <w:t>l’enfant a vu une augmentation de troubles psychologiques, comportementaux et physiques que les systèmes de santé et d’éducation commencent à peine à détecter, et encore moins comprendre.</w:t>
      </w:r>
    </w:p>
    <w:p w14:paraId="1C81C89F" w14:textId="70EAB10C" w:rsidR="00192F67" w:rsidRDefault="00192F67" w:rsidP="00192F67">
      <w:pPr>
        <w:pStyle w:val="Corpsdetexte"/>
        <w:spacing w:line="297" w:lineRule="auto"/>
        <w:ind w:right="120"/>
        <w:rPr>
          <w:rFonts w:asciiTheme="minorHAnsi" w:hAnsiTheme="minorHAnsi" w:cstheme="minorHAnsi"/>
          <w:color w:val="333333"/>
          <w:sz w:val="22"/>
          <w:szCs w:val="22"/>
        </w:rPr>
      </w:pPr>
      <w:r w:rsidRPr="00B27406">
        <w:rPr>
          <w:rFonts w:asciiTheme="minorHAnsi" w:hAnsiTheme="minorHAnsi" w:cstheme="minorHAnsi"/>
          <w:color w:val="333333"/>
          <w:sz w:val="22"/>
          <w:szCs w:val="22"/>
        </w:rPr>
        <w:t>L’obésité</w:t>
      </w:r>
      <w:r w:rsidRPr="00B27406">
        <w:rPr>
          <w:rFonts w:asciiTheme="minorHAnsi" w:hAnsiTheme="minorHAnsi" w:cstheme="minorHAnsi"/>
          <w:color w:val="333333"/>
          <w:spacing w:val="-4"/>
          <w:sz w:val="22"/>
          <w:szCs w:val="22"/>
        </w:rPr>
        <w:t xml:space="preserve"> </w:t>
      </w:r>
      <w:r w:rsidRPr="00B27406">
        <w:rPr>
          <w:rFonts w:asciiTheme="minorHAnsi" w:hAnsiTheme="minorHAnsi" w:cstheme="minorHAnsi"/>
          <w:color w:val="333333"/>
          <w:sz w:val="22"/>
          <w:szCs w:val="22"/>
        </w:rPr>
        <w:t>infantile et</w:t>
      </w:r>
      <w:r w:rsidRPr="00B27406">
        <w:rPr>
          <w:rFonts w:asciiTheme="minorHAnsi" w:hAnsiTheme="minorHAnsi" w:cstheme="minorHAnsi"/>
          <w:color w:val="333333"/>
          <w:spacing w:val="-1"/>
          <w:sz w:val="22"/>
          <w:szCs w:val="22"/>
        </w:rPr>
        <w:t xml:space="preserve"> </w:t>
      </w:r>
      <w:r w:rsidRPr="00B27406">
        <w:rPr>
          <w:rFonts w:asciiTheme="minorHAnsi" w:hAnsiTheme="minorHAnsi" w:cstheme="minorHAnsi"/>
          <w:color w:val="333333"/>
          <w:sz w:val="22"/>
          <w:szCs w:val="22"/>
        </w:rPr>
        <w:t>le diabète</w:t>
      </w:r>
      <w:r w:rsidRPr="00B27406">
        <w:rPr>
          <w:rFonts w:asciiTheme="minorHAnsi" w:hAnsiTheme="minorHAnsi" w:cstheme="minorHAnsi"/>
          <w:color w:val="333333"/>
          <w:spacing w:val="-3"/>
          <w:sz w:val="22"/>
          <w:szCs w:val="22"/>
        </w:rPr>
        <w:t xml:space="preserve"> </w:t>
      </w:r>
      <w:r w:rsidRPr="00B27406">
        <w:rPr>
          <w:rFonts w:asciiTheme="minorHAnsi" w:hAnsiTheme="minorHAnsi" w:cstheme="minorHAnsi"/>
          <w:color w:val="333333"/>
          <w:sz w:val="22"/>
          <w:szCs w:val="22"/>
        </w:rPr>
        <w:t>sont</w:t>
      </w:r>
      <w:r w:rsidRPr="00B27406">
        <w:rPr>
          <w:rFonts w:asciiTheme="minorHAnsi" w:hAnsiTheme="minorHAnsi" w:cstheme="minorHAnsi"/>
          <w:color w:val="333333"/>
          <w:spacing w:val="-5"/>
          <w:sz w:val="22"/>
          <w:szCs w:val="22"/>
        </w:rPr>
        <w:t xml:space="preserve"> </w:t>
      </w:r>
      <w:r w:rsidRPr="00B27406">
        <w:rPr>
          <w:rFonts w:asciiTheme="minorHAnsi" w:hAnsiTheme="minorHAnsi" w:cstheme="minorHAnsi"/>
          <w:color w:val="333333"/>
          <w:sz w:val="22"/>
          <w:szCs w:val="22"/>
        </w:rPr>
        <w:t>devenus des</w:t>
      </w:r>
      <w:r w:rsidRPr="00B27406">
        <w:rPr>
          <w:rFonts w:asciiTheme="minorHAnsi" w:hAnsiTheme="minorHAnsi" w:cstheme="minorHAnsi"/>
          <w:color w:val="333333"/>
          <w:spacing w:val="-4"/>
          <w:sz w:val="22"/>
          <w:szCs w:val="22"/>
        </w:rPr>
        <w:t xml:space="preserve"> </w:t>
      </w:r>
      <w:r w:rsidRPr="00B27406">
        <w:rPr>
          <w:rFonts w:asciiTheme="minorHAnsi" w:hAnsiTheme="minorHAnsi" w:cstheme="minorHAnsi"/>
          <w:color w:val="333333"/>
          <w:sz w:val="22"/>
          <w:szCs w:val="22"/>
        </w:rPr>
        <w:t>pathologies</w:t>
      </w:r>
      <w:r w:rsidRPr="00B27406">
        <w:rPr>
          <w:rFonts w:asciiTheme="minorHAnsi" w:hAnsiTheme="minorHAnsi" w:cstheme="minorHAnsi"/>
          <w:color w:val="333333"/>
          <w:spacing w:val="-4"/>
          <w:sz w:val="22"/>
          <w:szCs w:val="22"/>
        </w:rPr>
        <w:t xml:space="preserve"> </w:t>
      </w:r>
      <w:r w:rsidRPr="00B27406">
        <w:rPr>
          <w:rFonts w:asciiTheme="minorHAnsi" w:hAnsiTheme="minorHAnsi" w:cstheme="minorHAnsi"/>
          <w:color w:val="333333"/>
          <w:sz w:val="22"/>
          <w:szCs w:val="22"/>
        </w:rPr>
        <w:t>répandues au</w:t>
      </w:r>
      <w:r w:rsidRPr="00B27406">
        <w:rPr>
          <w:rFonts w:asciiTheme="minorHAnsi" w:hAnsiTheme="minorHAnsi" w:cstheme="minorHAnsi"/>
          <w:color w:val="333333"/>
          <w:spacing w:val="-4"/>
          <w:sz w:val="22"/>
          <w:szCs w:val="22"/>
        </w:rPr>
        <w:t xml:space="preserve"> </w:t>
      </w:r>
      <w:r w:rsidRPr="00B27406">
        <w:rPr>
          <w:rFonts w:asciiTheme="minorHAnsi" w:hAnsiTheme="minorHAnsi" w:cstheme="minorHAnsi"/>
          <w:color w:val="333333"/>
          <w:sz w:val="22"/>
          <w:szCs w:val="22"/>
        </w:rPr>
        <w:t>Canada et</w:t>
      </w:r>
      <w:r w:rsidRPr="00B27406">
        <w:rPr>
          <w:rFonts w:asciiTheme="minorHAnsi" w:hAnsiTheme="minorHAnsi" w:cstheme="minorHAnsi"/>
          <w:color w:val="333333"/>
          <w:spacing w:val="-3"/>
          <w:sz w:val="22"/>
          <w:szCs w:val="22"/>
        </w:rPr>
        <w:t xml:space="preserve"> </w:t>
      </w:r>
      <w:r w:rsidRPr="00B27406">
        <w:rPr>
          <w:rFonts w:asciiTheme="minorHAnsi" w:hAnsiTheme="minorHAnsi" w:cstheme="minorHAnsi"/>
          <w:color w:val="333333"/>
          <w:sz w:val="22"/>
          <w:szCs w:val="22"/>
        </w:rPr>
        <w:t>aux</w:t>
      </w:r>
      <w:r w:rsidRPr="00B27406">
        <w:rPr>
          <w:rFonts w:asciiTheme="minorHAnsi" w:hAnsiTheme="minorHAnsi" w:cstheme="minorHAnsi"/>
          <w:color w:val="333333"/>
          <w:spacing w:val="-5"/>
          <w:sz w:val="22"/>
          <w:szCs w:val="22"/>
        </w:rPr>
        <w:t xml:space="preserve"> </w:t>
      </w:r>
      <w:r w:rsidRPr="00B27406">
        <w:rPr>
          <w:rFonts w:asciiTheme="minorHAnsi" w:hAnsiTheme="minorHAnsi" w:cstheme="minorHAnsi"/>
          <w:color w:val="333333"/>
          <w:sz w:val="22"/>
          <w:szCs w:val="22"/>
        </w:rPr>
        <w:t>États-Unis.</w:t>
      </w:r>
      <w:r w:rsidRPr="00B27406">
        <w:rPr>
          <w:rFonts w:asciiTheme="minorHAnsi" w:hAnsiTheme="minorHAnsi" w:cstheme="minorHAnsi"/>
          <w:color w:val="333333"/>
          <w:spacing w:val="-4"/>
          <w:sz w:val="22"/>
          <w:szCs w:val="22"/>
        </w:rPr>
        <w:t xml:space="preserve"> </w:t>
      </w:r>
      <w:r w:rsidRPr="00B27406">
        <w:rPr>
          <w:rFonts w:asciiTheme="minorHAnsi" w:hAnsiTheme="minorHAnsi" w:cstheme="minorHAnsi"/>
          <w:color w:val="333333"/>
          <w:sz w:val="22"/>
          <w:szCs w:val="22"/>
        </w:rPr>
        <w:t>Les</w:t>
      </w:r>
      <w:r w:rsidRPr="00B27406">
        <w:rPr>
          <w:rFonts w:asciiTheme="minorHAnsi" w:hAnsiTheme="minorHAnsi" w:cstheme="minorHAnsi"/>
          <w:color w:val="333333"/>
          <w:spacing w:val="-1"/>
          <w:sz w:val="22"/>
          <w:szCs w:val="22"/>
        </w:rPr>
        <w:t xml:space="preserve"> </w:t>
      </w:r>
      <w:r w:rsidRPr="00B27406">
        <w:rPr>
          <w:rFonts w:asciiTheme="minorHAnsi" w:hAnsiTheme="minorHAnsi" w:cstheme="minorHAnsi"/>
          <w:color w:val="333333"/>
          <w:sz w:val="22"/>
          <w:szCs w:val="22"/>
        </w:rPr>
        <w:t>diagnostics</w:t>
      </w:r>
      <w:r w:rsidRPr="00B27406">
        <w:rPr>
          <w:rFonts w:asciiTheme="minorHAnsi" w:hAnsiTheme="minorHAnsi" w:cstheme="minorHAnsi"/>
          <w:color w:val="333333"/>
          <w:spacing w:val="-2"/>
          <w:sz w:val="22"/>
          <w:szCs w:val="22"/>
        </w:rPr>
        <w:t xml:space="preserve"> </w:t>
      </w:r>
      <w:r w:rsidRPr="00B27406">
        <w:rPr>
          <w:rFonts w:asciiTheme="minorHAnsi" w:hAnsiTheme="minorHAnsi" w:cstheme="minorHAnsi"/>
          <w:color w:val="333333"/>
          <w:sz w:val="22"/>
          <w:szCs w:val="22"/>
        </w:rPr>
        <w:t>de</w:t>
      </w:r>
      <w:r w:rsidRPr="00B27406">
        <w:rPr>
          <w:rFonts w:asciiTheme="minorHAnsi" w:hAnsiTheme="minorHAnsi" w:cstheme="minorHAnsi"/>
          <w:color w:val="333333"/>
          <w:spacing w:val="-2"/>
          <w:sz w:val="22"/>
          <w:szCs w:val="22"/>
        </w:rPr>
        <w:t xml:space="preserve"> </w:t>
      </w:r>
      <w:r w:rsidRPr="00B27406">
        <w:rPr>
          <w:rFonts w:asciiTheme="minorHAnsi" w:hAnsiTheme="minorHAnsi" w:cstheme="minorHAnsi"/>
          <w:color w:val="333333"/>
          <w:sz w:val="22"/>
          <w:szCs w:val="22"/>
        </w:rPr>
        <w:t>TDAH,</w:t>
      </w:r>
      <w:r w:rsidRPr="00B27406">
        <w:rPr>
          <w:rFonts w:asciiTheme="minorHAnsi" w:hAnsiTheme="minorHAnsi" w:cstheme="minorHAnsi"/>
          <w:color w:val="333333"/>
          <w:spacing w:val="-4"/>
          <w:sz w:val="22"/>
          <w:szCs w:val="22"/>
        </w:rPr>
        <w:t xml:space="preserve"> </w:t>
      </w:r>
      <w:r w:rsidRPr="00B27406">
        <w:rPr>
          <w:rFonts w:asciiTheme="minorHAnsi" w:hAnsiTheme="minorHAnsi" w:cstheme="minorHAnsi"/>
          <w:color w:val="333333"/>
          <w:sz w:val="22"/>
          <w:szCs w:val="22"/>
        </w:rPr>
        <w:t>l’autisme,</w:t>
      </w:r>
      <w:r w:rsidRPr="00B27406">
        <w:rPr>
          <w:rFonts w:asciiTheme="minorHAnsi" w:hAnsiTheme="minorHAnsi" w:cstheme="minorHAnsi"/>
          <w:color w:val="333333"/>
          <w:spacing w:val="-4"/>
          <w:sz w:val="22"/>
          <w:szCs w:val="22"/>
        </w:rPr>
        <w:t xml:space="preserve"> </w:t>
      </w:r>
      <w:r w:rsidRPr="00B27406">
        <w:rPr>
          <w:rFonts w:asciiTheme="minorHAnsi" w:hAnsiTheme="minorHAnsi" w:cstheme="minorHAnsi"/>
          <w:color w:val="333333"/>
          <w:sz w:val="22"/>
          <w:szCs w:val="22"/>
        </w:rPr>
        <w:t>les troubles</w:t>
      </w:r>
      <w:r w:rsidRPr="00B27406">
        <w:rPr>
          <w:rFonts w:asciiTheme="minorHAnsi" w:hAnsiTheme="minorHAnsi" w:cstheme="minorHAnsi"/>
          <w:color w:val="333333"/>
          <w:spacing w:val="-2"/>
          <w:sz w:val="22"/>
          <w:szCs w:val="22"/>
        </w:rPr>
        <w:t xml:space="preserve"> </w:t>
      </w:r>
      <w:r w:rsidRPr="00B27406">
        <w:rPr>
          <w:rFonts w:asciiTheme="minorHAnsi" w:hAnsiTheme="minorHAnsi" w:cstheme="minorHAnsi"/>
          <w:color w:val="333333"/>
          <w:sz w:val="22"/>
          <w:szCs w:val="22"/>
        </w:rPr>
        <w:t>de</w:t>
      </w:r>
      <w:r w:rsidRPr="00B27406">
        <w:rPr>
          <w:rFonts w:asciiTheme="minorHAnsi" w:hAnsiTheme="minorHAnsi" w:cstheme="minorHAnsi"/>
          <w:color w:val="333333"/>
          <w:spacing w:val="-2"/>
          <w:sz w:val="22"/>
          <w:szCs w:val="22"/>
        </w:rPr>
        <w:t xml:space="preserve"> </w:t>
      </w:r>
      <w:r w:rsidRPr="00B27406">
        <w:rPr>
          <w:rFonts w:asciiTheme="minorHAnsi" w:hAnsiTheme="minorHAnsi" w:cstheme="minorHAnsi"/>
          <w:color w:val="333333"/>
          <w:sz w:val="22"/>
          <w:szCs w:val="22"/>
        </w:rPr>
        <w:t>coordination, des retards de développement, discours inintelligible, des difficultés d’apprentissage, trouble de traitement sensoriel, l’anxiété, la dépression et les troubles du sommeil sont associés à la technologie et sa surexploitation, et augmentent à un rythme alarmant.</w:t>
      </w:r>
    </w:p>
    <w:p w14:paraId="7697046E" w14:textId="1A91DF88" w:rsidR="00192F67" w:rsidRDefault="00192F67" w:rsidP="00192F67">
      <w:pPr>
        <w:pStyle w:val="Corpsdetexte"/>
        <w:spacing w:line="297" w:lineRule="auto"/>
        <w:ind w:right="120"/>
        <w:rPr>
          <w:rFonts w:asciiTheme="minorHAnsi" w:hAnsiTheme="minorHAnsi" w:cstheme="minorHAnsi"/>
          <w:color w:val="333333"/>
          <w:sz w:val="22"/>
          <w:szCs w:val="22"/>
        </w:rPr>
      </w:pPr>
    </w:p>
    <w:p w14:paraId="4754F607" w14:textId="77777777" w:rsidR="00192F67" w:rsidRPr="00B27406" w:rsidRDefault="00192F67" w:rsidP="00192F67">
      <w:pPr>
        <w:pStyle w:val="Titre1"/>
        <w:spacing w:line="237" w:lineRule="auto"/>
        <w:ind w:right="125"/>
        <w:rPr>
          <w:rFonts w:asciiTheme="minorHAnsi" w:hAnsiTheme="minorHAnsi" w:cstheme="minorHAnsi"/>
          <w:color w:val="333333"/>
          <w:sz w:val="22"/>
          <w:szCs w:val="22"/>
        </w:rPr>
      </w:pPr>
      <w:r w:rsidRPr="00B27406">
        <w:rPr>
          <w:rFonts w:asciiTheme="minorHAnsi" w:hAnsiTheme="minorHAnsi" w:cstheme="minorHAnsi"/>
          <w:color w:val="333333"/>
          <w:sz w:val="22"/>
          <w:szCs w:val="22"/>
        </w:rPr>
        <w:t>Quatre facteurs essentiels pour atteindre un développement sain et normal de l’enfant :</w:t>
      </w:r>
    </w:p>
    <w:p w14:paraId="216F3CF7" w14:textId="77777777" w:rsidR="00192F67" w:rsidRPr="00B27406" w:rsidRDefault="00192F67" w:rsidP="00192F67">
      <w:pPr>
        <w:pStyle w:val="Titre1"/>
        <w:spacing w:line="237" w:lineRule="auto"/>
        <w:ind w:right="125"/>
        <w:rPr>
          <w:rFonts w:asciiTheme="minorHAnsi" w:hAnsiTheme="minorHAnsi" w:cstheme="minorHAnsi"/>
          <w:sz w:val="22"/>
          <w:szCs w:val="22"/>
        </w:rPr>
      </w:pPr>
    </w:p>
    <w:p w14:paraId="4382A214" w14:textId="77777777" w:rsidR="00192F67" w:rsidRPr="00B27406" w:rsidRDefault="00192F67" w:rsidP="00192F67">
      <w:pPr>
        <w:pStyle w:val="Corpsdetexte"/>
        <w:spacing w:before="1" w:line="295" w:lineRule="auto"/>
        <w:ind w:right="116"/>
        <w:rPr>
          <w:rFonts w:asciiTheme="minorHAnsi" w:hAnsiTheme="minorHAnsi" w:cstheme="minorHAnsi"/>
          <w:sz w:val="22"/>
          <w:szCs w:val="22"/>
        </w:rPr>
      </w:pPr>
      <w:r w:rsidRPr="00B27406">
        <w:rPr>
          <w:rFonts w:asciiTheme="minorHAnsi" w:hAnsiTheme="minorHAnsi" w:cstheme="minorHAnsi"/>
          <w:color w:val="333333"/>
          <w:sz w:val="22"/>
          <w:szCs w:val="22"/>
        </w:rPr>
        <w:t>Le</w:t>
      </w:r>
      <w:r w:rsidRPr="00B27406">
        <w:rPr>
          <w:rFonts w:asciiTheme="minorHAnsi" w:hAnsiTheme="minorHAnsi" w:cstheme="minorHAnsi"/>
          <w:color w:val="333333"/>
          <w:spacing w:val="40"/>
          <w:sz w:val="22"/>
          <w:szCs w:val="22"/>
        </w:rPr>
        <w:t xml:space="preserve"> </w:t>
      </w:r>
      <w:r w:rsidRPr="00B27406">
        <w:rPr>
          <w:rFonts w:asciiTheme="minorHAnsi" w:hAnsiTheme="minorHAnsi" w:cstheme="minorHAnsi"/>
          <w:color w:val="333333"/>
          <w:sz w:val="22"/>
          <w:szCs w:val="22"/>
        </w:rPr>
        <w:t>mouvement,</w:t>
      </w:r>
      <w:r w:rsidRPr="00B27406">
        <w:rPr>
          <w:rFonts w:asciiTheme="minorHAnsi" w:hAnsiTheme="minorHAnsi" w:cstheme="minorHAnsi"/>
          <w:color w:val="333333"/>
          <w:spacing w:val="40"/>
          <w:sz w:val="22"/>
          <w:szCs w:val="22"/>
        </w:rPr>
        <w:t xml:space="preserve"> </w:t>
      </w:r>
      <w:r w:rsidRPr="00B27406">
        <w:rPr>
          <w:rFonts w:asciiTheme="minorHAnsi" w:hAnsiTheme="minorHAnsi" w:cstheme="minorHAnsi"/>
          <w:color w:val="333333"/>
          <w:sz w:val="22"/>
          <w:szCs w:val="22"/>
        </w:rPr>
        <w:t>le</w:t>
      </w:r>
      <w:r w:rsidRPr="00B27406">
        <w:rPr>
          <w:rFonts w:asciiTheme="minorHAnsi" w:hAnsiTheme="minorHAnsi" w:cstheme="minorHAnsi"/>
          <w:color w:val="333333"/>
          <w:spacing w:val="40"/>
          <w:sz w:val="22"/>
          <w:szCs w:val="22"/>
        </w:rPr>
        <w:t xml:space="preserve"> </w:t>
      </w:r>
      <w:r w:rsidRPr="00B27406">
        <w:rPr>
          <w:rFonts w:asciiTheme="minorHAnsi" w:hAnsiTheme="minorHAnsi" w:cstheme="minorHAnsi"/>
          <w:color w:val="333333"/>
          <w:sz w:val="22"/>
          <w:szCs w:val="22"/>
        </w:rPr>
        <w:t>toucher,</w:t>
      </w:r>
      <w:r w:rsidRPr="00B27406">
        <w:rPr>
          <w:rFonts w:asciiTheme="minorHAnsi" w:hAnsiTheme="minorHAnsi" w:cstheme="minorHAnsi"/>
          <w:color w:val="333333"/>
          <w:spacing w:val="40"/>
          <w:sz w:val="22"/>
          <w:szCs w:val="22"/>
        </w:rPr>
        <w:t xml:space="preserve"> </w:t>
      </w:r>
      <w:r w:rsidRPr="00B27406">
        <w:rPr>
          <w:rFonts w:asciiTheme="minorHAnsi" w:hAnsiTheme="minorHAnsi" w:cstheme="minorHAnsi"/>
          <w:color w:val="333333"/>
          <w:sz w:val="22"/>
          <w:szCs w:val="22"/>
        </w:rPr>
        <w:t>le</w:t>
      </w:r>
      <w:r w:rsidRPr="00B27406">
        <w:rPr>
          <w:rFonts w:asciiTheme="minorHAnsi" w:hAnsiTheme="minorHAnsi" w:cstheme="minorHAnsi"/>
          <w:color w:val="333333"/>
          <w:spacing w:val="40"/>
          <w:sz w:val="22"/>
          <w:szCs w:val="22"/>
        </w:rPr>
        <w:t xml:space="preserve"> </w:t>
      </w:r>
      <w:r w:rsidRPr="00B27406">
        <w:rPr>
          <w:rFonts w:asciiTheme="minorHAnsi" w:hAnsiTheme="minorHAnsi" w:cstheme="minorHAnsi"/>
          <w:color w:val="333333"/>
          <w:sz w:val="22"/>
          <w:szCs w:val="22"/>
        </w:rPr>
        <w:t>contact</w:t>
      </w:r>
      <w:r w:rsidRPr="00B27406">
        <w:rPr>
          <w:rFonts w:asciiTheme="minorHAnsi" w:hAnsiTheme="minorHAnsi" w:cstheme="minorHAnsi"/>
          <w:color w:val="333333"/>
          <w:spacing w:val="40"/>
          <w:sz w:val="22"/>
          <w:szCs w:val="22"/>
        </w:rPr>
        <w:t xml:space="preserve"> </w:t>
      </w:r>
      <w:r w:rsidRPr="00B27406">
        <w:rPr>
          <w:rFonts w:asciiTheme="minorHAnsi" w:hAnsiTheme="minorHAnsi" w:cstheme="minorHAnsi"/>
          <w:color w:val="333333"/>
          <w:sz w:val="22"/>
          <w:szCs w:val="22"/>
        </w:rPr>
        <w:t>humain,</w:t>
      </w:r>
      <w:r w:rsidRPr="00B27406">
        <w:rPr>
          <w:rFonts w:asciiTheme="minorHAnsi" w:hAnsiTheme="minorHAnsi" w:cstheme="minorHAnsi"/>
          <w:color w:val="333333"/>
          <w:spacing w:val="40"/>
          <w:sz w:val="22"/>
          <w:szCs w:val="22"/>
        </w:rPr>
        <w:t xml:space="preserve"> </w:t>
      </w:r>
      <w:r w:rsidRPr="00B27406">
        <w:rPr>
          <w:rFonts w:asciiTheme="minorHAnsi" w:hAnsiTheme="minorHAnsi" w:cstheme="minorHAnsi"/>
          <w:color w:val="333333"/>
          <w:sz w:val="22"/>
          <w:szCs w:val="22"/>
        </w:rPr>
        <w:t>et</w:t>
      </w:r>
      <w:r w:rsidRPr="00B27406">
        <w:rPr>
          <w:rFonts w:asciiTheme="minorHAnsi" w:hAnsiTheme="minorHAnsi" w:cstheme="minorHAnsi"/>
          <w:color w:val="333333"/>
          <w:spacing w:val="40"/>
          <w:sz w:val="22"/>
          <w:szCs w:val="22"/>
        </w:rPr>
        <w:t xml:space="preserve"> </w:t>
      </w:r>
      <w:r w:rsidRPr="00B27406">
        <w:rPr>
          <w:rFonts w:asciiTheme="minorHAnsi" w:hAnsiTheme="minorHAnsi" w:cstheme="minorHAnsi"/>
          <w:color w:val="333333"/>
          <w:sz w:val="22"/>
          <w:szCs w:val="22"/>
        </w:rPr>
        <w:t>l’exploration</w:t>
      </w:r>
      <w:r w:rsidRPr="00B27406">
        <w:rPr>
          <w:rFonts w:asciiTheme="minorHAnsi" w:hAnsiTheme="minorHAnsi" w:cstheme="minorHAnsi"/>
          <w:color w:val="333333"/>
          <w:spacing w:val="40"/>
          <w:sz w:val="22"/>
          <w:szCs w:val="22"/>
        </w:rPr>
        <w:t xml:space="preserve"> </w:t>
      </w:r>
      <w:r w:rsidRPr="00B27406">
        <w:rPr>
          <w:rFonts w:asciiTheme="minorHAnsi" w:hAnsiTheme="minorHAnsi" w:cstheme="minorHAnsi"/>
          <w:color w:val="333333"/>
          <w:sz w:val="22"/>
          <w:szCs w:val="22"/>
        </w:rPr>
        <w:t>de l’environnement.</w:t>
      </w:r>
      <w:r w:rsidRPr="00B27406">
        <w:rPr>
          <w:rFonts w:asciiTheme="minorHAnsi" w:hAnsiTheme="minorHAnsi" w:cstheme="minorHAnsi"/>
          <w:color w:val="333333"/>
          <w:spacing w:val="-5"/>
          <w:sz w:val="22"/>
          <w:szCs w:val="22"/>
        </w:rPr>
        <w:t xml:space="preserve"> </w:t>
      </w:r>
      <w:r w:rsidRPr="00B27406">
        <w:rPr>
          <w:rFonts w:asciiTheme="minorHAnsi" w:hAnsiTheme="minorHAnsi" w:cstheme="minorHAnsi"/>
          <w:color w:val="333333"/>
          <w:sz w:val="22"/>
          <w:szCs w:val="22"/>
        </w:rPr>
        <w:t>Ces 4 facteurs assurent le développement psychomoteur normal, la posture, la coordination bilatérale, l’état d’éveil optimal et l’autorégulation nécessaire pour atteindre les compétences de base pour l’entrée à l’école.</w:t>
      </w:r>
      <w:r w:rsidRPr="00B27406">
        <w:rPr>
          <w:rFonts w:asciiTheme="minorHAnsi" w:hAnsiTheme="minorHAnsi" w:cstheme="minorHAnsi"/>
          <w:color w:val="333333"/>
          <w:spacing w:val="-1"/>
          <w:sz w:val="22"/>
          <w:szCs w:val="22"/>
        </w:rPr>
        <w:t xml:space="preserve"> </w:t>
      </w:r>
      <w:r w:rsidRPr="00B27406">
        <w:rPr>
          <w:rFonts w:asciiTheme="minorHAnsi" w:hAnsiTheme="minorHAnsi" w:cstheme="minorHAnsi"/>
          <w:color w:val="333333"/>
          <w:sz w:val="22"/>
          <w:szCs w:val="22"/>
        </w:rPr>
        <w:t>Les jeunes enfants ont besoin de deux à trois heures par jour d’activité exploratrice pour atteindre un niveau de stimulation sensorielle adéquat à leurs systèmes vestibulaires, proprioceptifs et tactiles.</w:t>
      </w:r>
    </w:p>
    <w:p w14:paraId="02E4957A" w14:textId="77777777" w:rsidR="00192F67" w:rsidRPr="00B27406" w:rsidRDefault="00192F67" w:rsidP="00192F67">
      <w:pPr>
        <w:pStyle w:val="Corpsdetexte"/>
        <w:spacing w:before="7" w:line="297" w:lineRule="auto"/>
        <w:ind w:right="117" w:firstLine="76"/>
        <w:rPr>
          <w:rFonts w:asciiTheme="minorHAnsi" w:hAnsiTheme="minorHAnsi" w:cstheme="minorHAnsi"/>
          <w:sz w:val="22"/>
          <w:szCs w:val="22"/>
        </w:rPr>
      </w:pPr>
      <w:r w:rsidRPr="00B27406">
        <w:rPr>
          <w:rFonts w:asciiTheme="minorHAnsi" w:hAnsiTheme="minorHAnsi" w:cstheme="minorHAnsi"/>
          <w:color w:val="333333"/>
          <w:sz w:val="22"/>
          <w:szCs w:val="22"/>
        </w:rPr>
        <w:t>La stimulation tactile passe par le toucher, le jeu est essentiel pour le développement des compétences de motricité fine et globale, la manipulation des objets, la précision des gestes….</w:t>
      </w:r>
      <w:r w:rsidRPr="00B27406">
        <w:rPr>
          <w:rFonts w:asciiTheme="minorHAnsi" w:hAnsiTheme="minorHAnsi" w:cstheme="minorHAnsi"/>
          <w:color w:val="333333"/>
          <w:spacing w:val="-6"/>
          <w:sz w:val="22"/>
          <w:szCs w:val="22"/>
        </w:rPr>
        <w:t xml:space="preserve"> </w:t>
      </w:r>
      <w:r w:rsidRPr="00B27406">
        <w:rPr>
          <w:rFonts w:asciiTheme="minorHAnsi" w:hAnsiTheme="minorHAnsi" w:cstheme="minorHAnsi"/>
          <w:color w:val="333333"/>
          <w:sz w:val="22"/>
          <w:szCs w:val="22"/>
        </w:rPr>
        <w:t>Le</w:t>
      </w:r>
      <w:r w:rsidRPr="00B27406">
        <w:rPr>
          <w:rFonts w:asciiTheme="minorHAnsi" w:hAnsiTheme="minorHAnsi" w:cstheme="minorHAnsi"/>
          <w:color w:val="333333"/>
          <w:spacing w:val="-2"/>
          <w:sz w:val="22"/>
          <w:szCs w:val="22"/>
        </w:rPr>
        <w:t xml:space="preserve"> </w:t>
      </w:r>
      <w:r w:rsidRPr="00B27406">
        <w:rPr>
          <w:rFonts w:asciiTheme="minorHAnsi" w:hAnsiTheme="minorHAnsi" w:cstheme="minorHAnsi"/>
          <w:color w:val="333333"/>
          <w:sz w:val="22"/>
          <w:szCs w:val="22"/>
        </w:rPr>
        <w:t>contact active également le système parasympathique</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qui</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va</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abaisser</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le</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niveau</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du</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cortisol,</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l’adrénaline</w:t>
      </w:r>
      <w:r w:rsidRPr="00B27406">
        <w:rPr>
          <w:rFonts w:asciiTheme="minorHAnsi" w:hAnsiTheme="minorHAnsi" w:cstheme="minorHAnsi"/>
          <w:color w:val="333333"/>
          <w:spacing w:val="80"/>
          <w:sz w:val="22"/>
          <w:szCs w:val="22"/>
        </w:rPr>
        <w:t xml:space="preserve"> </w:t>
      </w:r>
      <w:r w:rsidRPr="00B27406">
        <w:rPr>
          <w:rFonts w:asciiTheme="minorHAnsi" w:hAnsiTheme="minorHAnsi" w:cstheme="minorHAnsi"/>
          <w:color w:val="333333"/>
          <w:sz w:val="22"/>
          <w:szCs w:val="22"/>
        </w:rPr>
        <w:t>et l’anxiété.</w:t>
      </w:r>
      <w:r w:rsidRPr="00B27406">
        <w:rPr>
          <w:rFonts w:asciiTheme="minorHAnsi" w:hAnsiTheme="minorHAnsi" w:cstheme="minorHAnsi"/>
          <w:color w:val="333333"/>
          <w:spacing w:val="-4"/>
          <w:sz w:val="22"/>
          <w:szCs w:val="22"/>
        </w:rPr>
        <w:t xml:space="preserve"> </w:t>
      </w:r>
      <w:r w:rsidRPr="00B27406">
        <w:rPr>
          <w:rFonts w:asciiTheme="minorHAnsi" w:hAnsiTheme="minorHAnsi" w:cstheme="minorHAnsi"/>
          <w:color w:val="333333"/>
          <w:sz w:val="22"/>
          <w:szCs w:val="22"/>
        </w:rPr>
        <w:t>La</w:t>
      </w:r>
      <w:r w:rsidRPr="00B27406">
        <w:rPr>
          <w:rFonts w:asciiTheme="minorHAnsi" w:hAnsiTheme="minorHAnsi" w:cstheme="minorHAnsi"/>
          <w:color w:val="333333"/>
          <w:spacing w:val="-4"/>
          <w:sz w:val="22"/>
          <w:szCs w:val="22"/>
        </w:rPr>
        <w:t xml:space="preserve"> </w:t>
      </w:r>
      <w:r w:rsidRPr="00B27406">
        <w:rPr>
          <w:rFonts w:asciiTheme="minorHAnsi" w:hAnsiTheme="minorHAnsi" w:cstheme="minorHAnsi"/>
          <w:color w:val="333333"/>
          <w:sz w:val="22"/>
          <w:szCs w:val="22"/>
        </w:rPr>
        <w:t>Nature et l</w:t>
      </w:r>
      <w:proofErr w:type="gramStart"/>
      <w:r w:rsidRPr="00B27406">
        <w:rPr>
          <w:rFonts w:asciiTheme="minorHAnsi" w:hAnsiTheme="minorHAnsi" w:cstheme="minorHAnsi"/>
          <w:color w:val="333333"/>
          <w:sz w:val="22"/>
          <w:szCs w:val="22"/>
        </w:rPr>
        <w:t>’«espace</w:t>
      </w:r>
      <w:proofErr w:type="gramEnd"/>
      <w:r w:rsidRPr="00B27406">
        <w:rPr>
          <w:rFonts w:asciiTheme="minorHAnsi" w:hAnsiTheme="minorHAnsi" w:cstheme="minorHAnsi"/>
          <w:color w:val="333333"/>
          <w:sz w:val="22"/>
          <w:szCs w:val="22"/>
        </w:rPr>
        <w:t xml:space="preserve"> vert» ont une influence apaisante et réparatrice sur les enfants qui favorise l’apprentissage.</w:t>
      </w:r>
    </w:p>
    <w:p w14:paraId="164728F0" w14:textId="5B1ABEB1" w:rsidR="00192F67" w:rsidRPr="00B27406" w:rsidRDefault="00192F67" w:rsidP="00192F67">
      <w:pPr>
        <w:pStyle w:val="Corpsdetexte"/>
        <w:spacing w:line="297" w:lineRule="auto"/>
        <w:ind w:right="115"/>
        <w:rPr>
          <w:rFonts w:asciiTheme="minorHAnsi" w:hAnsiTheme="minorHAnsi" w:cstheme="minorHAnsi"/>
          <w:sz w:val="22"/>
          <w:szCs w:val="22"/>
        </w:rPr>
        <w:sectPr w:rsidR="00192F67" w:rsidRPr="00B27406" w:rsidSect="00B27406">
          <w:pgSz w:w="12240" w:h="15840"/>
          <w:pgMar w:top="851" w:right="1582" w:bottom="278" w:left="1599" w:header="720" w:footer="720" w:gutter="0"/>
          <w:cols w:space="720"/>
        </w:sectPr>
      </w:pPr>
      <w:r w:rsidRPr="00B27406">
        <w:rPr>
          <w:rFonts w:asciiTheme="minorHAnsi" w:hAnsiTheme="minorHAnsi" w:cstheme="minorHAnsi"/>
          <w:color w:val="333333"/>
          <w:sz w:val="22"/>
          <w:szCs w:val="22"/>
        </w:rPr>
        <w:t>Une analyse plus approfondie de l’impact de la technologie sur le développement de l’enfant indique que tandis que les systèmes vestibulaires, proprioceptifs, tactiles</w:t>
      </w:r>
      <w:r w:rsidRPr="00B27406">
        <w:rPr>
          <w:rFonts w:asciiTheme="minorHAnsi" w:hAnsiTheme="minorHAnsi" w:cstheme="minorHAnsi"/>
          <w:color w:val="333333"/>
          <w:spacing w:val="-2"/>
          <w:sz w:val="22"/>
          <w:szCs w:val="22"/>
        </w:rPr>
        <w:t xml:space="preserve"> </w:t>
      </w:r>
      <w:r w:rsidRPr="00B27406">
        <w:rPr>
          <w:rFonts w:asciiTheme="minorHAnsi" w:hAnsiTheme="minorHAnsi" w:cstheme="minorHAnsi"/>
          <w:color w:val="333333"/>
          <w:sz w:val="22"/>
          <w:szCs w:val="22"/>
        </w:rPr>
        <w:t>et de</w:t>
      </w:r>
      <w:r w:rsidRPr="00B27406">
        <w:rPr>
          <w:rFonts w:asciiTheme="minorHAnsi" w:hAnsiTheme="minorHAnsi" w:cstheme="minorHAnsi"/>
          <w:color w:val="333333"/>
          <w:spacing w:val="-2"/>
          <w:sz w:val="22"/>
          <w:szCs w:val="22"/>
        </w:rPr>
        <w:t xml:space="preserve"> </w:t>
      </w:r>
      <w:r w:rsidRPr="00B27406">
        <w:rPr>
          <w:rFonts w:asciiTheme="minorHAnsi" w:hAnsiTheme="minorHAnsi" w:cstheme="minorHAnsi"/>
          <w:color w:val="333333"/>
          <w:sz w:val="22"/>
          <w:szCs w:val="22"/>
        </w:rPr>
        <w:t>fixation</w:t>
      </w:r>
      <w:r w:rsidRPr="00B27406">
        <w:rPr>
          <w:rFonts w:asciiTheme="minorHAnsi" w:hAnsiTheme="minorHAnsi" w:cstheme="minorHAnsi"/>
          <w:color w:val="333333"/>
          <w:spacing w:val="-2"/>
          <w:sz w:val="22"/>
          <w:szCs w:val="22"/>
        </w:rPr>
        <w:t xml:space="preserve"> </w:t>
      </w:r>
      <w:r w:rsidRPr="00B27406">
        <w:rPr>
          <w:rFonts w:asciiTheme="minorHAnsi" w:hAnsiTheme="minorHAnsi" w:cstheme="minorHAnsi"/>
          <w:color w:val="333333"/>
          <w:sz w:val="22"/>
          <w:szCs w:val="22"/>
        </w:rPr>
        <w:t>sont sous stimulés,</w:t>
      </w:r>
      <w:r w:rsidRPr="00B27406">
        <w:rPr>
          <w:rFonts w:asciiTheme="minorHAnsi" w:hAnsiTheme="minorHAnsi" w:cstheme="minorHAnsi"/>
          <w:color w:val="333333"/>
          <w:spacing w:val="-1"/>
          <w:sz w:val="22"/>
          <w:szCs w:val="22"/>
        </w:rPr>
        <w:t xml:space="preserve"> </w:t>
      </w:r>
      <w:r w:rsidRPr="00B27406">
        <w:rPr>
          <w:rFonts w:asciiTheme="minorHAnsi" w:hAnsiTheme="minorHAnsi" w:cstheme="minorHAnsi"/>
          <w:color w:val="333333"/>
          <w:sz w:val="22"/>
          <w:szCs w:val="22"/>
        </w:rPr>
        <w:t>les systèmes sensoriels visuels et auditifs sont en</w:t>
      </w:r>
      <w:proofErr w:type="gramStart"/>
      <w:r w:rsidRPr="00B27406">
        <w:rPr>
          <w:rFonts w:asciiTheme="minorHAnsi" w:hAnsiTheme="minorHAnsi" w:cstheme="minorHAnsi"/>
          <w:color w:val="333333"/>
          <w:sz w:val="22"/>
          <w:szCs w:val="22"/>
        </w:rPr>
        <w:t xml:space="preserve"> «surcharge</w:t>
      </w:r>
      <w:proofErr w:type="gramEnd"/>
      <w:r w:rsidRPr="00B27406">
        <w:rPr>
          <w:rFonts w:asciiTheme="minorHAnsi" w:hAnsiTheme="minorHAnsi" w:cstheme="minorHAnsi"/>
          <w:color w:val="333333"/>
          <w:sz w:val="22"/>
          <w:szCs w:val="22"/>
        </w:rPr>
        <w:t>».</w:t>
      </w:r>
      <w:r w:rsidRPr="00B27406">
        <w:rPr>
          <w:rFonts w:asciiTheme="minorHAnsi" w:hAnsiTheme="minorHAnsi" w:cstheme="minorHAnsi"/>
          <w:color w:val="333333"/>
          <w:spacing w:val="-4"/>
          <w:sz w:val="22"/>
          <w:szCs w:val="22"/>
        </w:rPr>
        <w:t xml:space="preserve"> </w:t>
      </w:r>
      <w:r w:rsidRPr="00B27406">
        <w:rPr>
          <w:rFonts w:asciiTheme="minorHAnsi" w:hAnsiTheme="minorHAnsi" w:cstheme="minorHAnsi"/>
          <w:color w:val="333333"/>
          <w:sz w:val="22"/>
          <w:szCs w:val="22"/>
        </w:rPr>
        <w:t>Ce déséquilibre sensoriel crée d’énormes problèmes dans le développement neurologique global, aussi bien au niveau de l’anatomie que</w:t>
      </w:r>
      <w:r w:rsidRPr="00B27406">
        <w:rPr>
          <w:rFonts w:asciiTheme="minorHAnsi" w:hAnsiTheme="minorHAnsi" w:cstheme="minorHAnsi"/>
          <w:color w:val="333333"/>
          <w:spacing w:val="40"/>
          <w:sz w:val="22"/>
          <w:szCs w:val="22"/>
        </w:rPr>
        <w:t xml:space="preserve"> </w:t>
      </w:r>
      <w:r w:rsidRPr="00B27406">
        <w:rPr>
          <w:rFonts w:asciiTheme="minorHAnsi" w:hAnsiTheme="minorHAnsi" w:cstheme="minorHAnsi"/>
          <w:color w:val="333333"/>
          <w:sz w:val="22"/>
          <w:szCs w:val="22"/>
        </w:rPr>
        <w:t xml:space="preserve">la chimie du cerveau ce qui provoque une altération permanente ou une déficience </w:t>
      </w:r>
      <w:r w:rsidRPr="00B27406">
        <w:rPr>
          <w:rFonts w:asciiTheme="minorHAnsi" w:hAnsiTheme="minorHAnsi" w:cstheme="minorHAnsi"/>
          <w:color w:val="333333"/>
          <w:spacing w:val="-2"/>
          <w:sz w:val="22"/>
          <w:szCs w:val="22"/>
        </w:rPr>
        <w:t>cogniti</w:t>
      </w:r>
      <w:r>
        <w:rPr>
          <w:rFonts w:asciiTheme="minorHAnsi" w:hAnsiTheme="minorHAnsi" w:cstheme="minorHAnsi"/>
          <w:color w:val="333333"/>
          <w:spacing w:val="-2"/>
          <w:sz w:val="22"/>
          <w:szCs w:val="22"/>
        </w:rPr>
        <w:t>ve.</w:t>
      </w:r>
    </w:p>
    <w:p w14:paraId="693929B6" w14:textId="77777777" w:rsidR="00192F67" w:rsidRPr="00B27406" w:rsidRDefault="00192F67" w:rsidP="00192F67">
      <w:pPr>
        <w:pStyle w:val="Corpsdetexte"/>
        <w:spacing w:line="297" w:lineRule="auto"/>
        <w:ind w:right="120"/>
        <w:rPr>
          <w:rFonts w:asciiTheme="minorHAnsi" w:hAnsiTheme="minorHAnsi" w:cstheme="minorHAnsi"/>
          <w:sz w:val="22"/>
          <w:szCs w:val="22"/>
        </w:rPr>
      </w:pPr>
    </w:p>
    <w:p w14:paraId="2C93D705" w14:textId="77777777" w:rsidR="00192F67" w:rsidRPr="00B27406" w:rsidRDefault="00192F67" w:rsidP="00192F67">
      <w:pPr>
        <w:pStyle w:val="Corpsdetexte"/>
        <w:spacing w:line="297" w:lineRule="auto"/>
        <w:ind w:right="115"/>
        <w:rPr>
          <w:rFonts w:asciiTheme="minorHAnsi" w:hAnsiTheme="minorHAnsi" w:cstheme="minorHAnsi"/>
          <w:sz w:val="22"/>
          <w:szCs w:val="22"/>
        </w:rPr>
      </w:pPr>
    </w:p>
    <w:p w14:paraId="413EC6CB" w14:textId="34A778EC" w:rsidR="00125EB3" w:rsidRDefault="00000000"/>
    <w:p w14:paraId="17D6D0C6" w14:textId="27140A02" w:rsidR="00192F67" w:rsidRDefault="00192F67"/>
    <w:p w14:paraId="46D0AC8B" w14:textId="4E7824B7" w:rsidR="00192F67" w:rsidRDefault="00192F67"/>
    <w:p w14:paraId="7225609C" w14:textId="77777777" w:rsidR="00192F67" w:rsidRDefault="00192F67"/>
    <w:sectPr w:rsidR="00192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30A2B"/>
    <w:multiLevelType w:val="hybridMultilevel"/>
    <w:tmpl w:val="AA90D66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14895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67"/>
    <w:rsid w:val="00192F67"/>
    <w:rsid w:val="0023187D"/>
    <w:rsid w:val="003D1533"/>
    <w:rsid w:val="008A1727"/>
    <w:rsid w:val="00B44620"/>
    <w:rsid w:val="00E11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14F8EF"/>
  <w15:chartTrackingRefBased/>
  <w15:docId w15:val="{892CB6CB-40AB-F142-BCB4-8D273141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F67"/>
  </w:style>
  <w:style w:type="paragraph" w:styleId="Titre1">
    <w:name w:val="heading 1"/>
    <w:basedOn w:val="Normal"/>
    <w:link w:val="Titre1Car"/>
    <w:uiPriority w:val="9"/>
    <w:qFormat/>
    <w:rsid w:val="00192F67"/>
    <w:pPr>
      <w:widowControl w:val="0"/>
      <w:autoSpaceDE w:val="0"/>
      <w:autoSpaceDN w:val="0"/>
      <w:spacing w:before="78"/>
      <w:ind w:left="100" w:right="124"/>
      <w:jc w:val="both"/>
      <w:outlineLvl w:val="0"/>
    </w:pPr>
    <w:rPr>
      <w:rFonts w:ascii="Arial MT" w:eastAsia="Arial MT" w:hAnsi="Arial MT" w:cs="Arial MT"/>
      <w:sz w:val="45"/>
      <w:szCs w:val="4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2F67"/>
    <w:rPr>
      <w:color w:val="0563C1" w:themeColor="hyperlink"/>
      <w:u w:val="single"/>
    </w:rPr>
  </w:style>
  <w:style w:type="paragraph" w:styleId="Paragraphedeliste">
    <w:name w:val="List Paragraph"/>
    <w:basedOn w:val="Normal"/>
    <w:uiPriority w:val="34"/>
    <w:qFormat/>
    <w:rsid w:val="00192F67"/>
    <w:pPr>
      <w:ind w:left="720"/>
      <w:contextualSpacing/>
    </w:pPr>
  </w:style>
  <w:style w:type="paragraph" w:styleId="Corpsdetexte">
    <w:name w:val="Body Text"/>
    <w:basedOn w:val="Normal"/>
    <w:link w:val="CorpsdetexteCar"/>
    <w:uiPriority w:val="1"/>
    <w:qFormat/>
    <w:rsid w:val="00192F67"/>
    <w:pPr>
      <w:widowControl w:val="0"/>
      <w:autoSpaceDE w:val="0"/>
      <w:autoSpaceDN w:val="0"/>
      <w:ind w:left="100"/>
      <w:jc w:val="both"/>
    </w:pPr>
    <w:rPr>
      <w:rFonts w:ascii="Verdana" w:eastAsia="Verdana" w:hAnsi="Verdana" w:cs="Verdana"/>
      <w:sz w:val="21"/>
      <w:szCs w:val="21"/>
    </w:rPr>
  </w:style>
  <w:style w:type="character" w:customStyle="1" w:styleId="CorpsdetexteCar">
    <w:name w:val="Corps de texte Car"/>
    <w:basedOn w:val="Policepardfaut"/>
    <w:link w:val="Corpsdetexte"/>
    <w:uiPriority w:val="1"/>
    <w:rsid w:val="00192F67"/>
    <w:rPr>
      <w:rFonts w:ascii="Verdana" w:eastAsia="Verdana" w:hAnsi="Verdana" w:cs="Verdana"/>
      <w:sz w:val="21"/>
      <w:szCs w:val="21"/>
    </w:rPr>
  </w:style>
  <w:style w:type="character" w:styleId="Lienhypertextesuivivisit">
    <w:name w:val="FollowedHyperlink"/>
    <w:basedOn w:val="Policepardfaut"/>
    <w:uiPriority w:val="99"/>
    <w:semiHidden/>
    <w:unhideWhenUsed/>
    <w:rsid w:val="00192F67"/>
    <w:rPr>
      <w:color w:val="954F72" w:themeColor="followedHyperlink"/>
      <w:u w:val="single"/>
    </w:rPr>
  </w:style>
  <w:style w:type="character" w:customStyle="1" w:styleId="Titre1Car">
    <w:name w:val="Titre 1 Car"/>
    <w:basedOn w:val="Policepardfaut"/>
    <w:link w:val="Titre1"/>
    <w:uiPriority w:val="9"/>
    <w:rsid w:val="00192F67"/>
    <w:rPr>
      <w:rFonts w:ascii="Arial MT" w:eastAsia="Arial MT" w:hAnsi="Arial MT" w:cs="Arial MT"/>
      <w:sz w:val="45"/>
      <w:szCs w:val="45"/>
    </w:rPr>
  </w:style>
  <w:style w:type="table" w:styleId="Grilledutableau">
    <w:name w:val="Table Grid"/>
    <w:basedOn w:val="TableauNormal"/>
    <w:uiPriority w:val="39"/>
    <w:rsid w:val="0019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ancetvinfo.fr/internet/objets-connectes/des-lunettes-connectees-pour-ameliorer-la-vie-des-enfants-dyslexiques_4272445.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4759</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masson</dc:creator>
  <cp:keywords/>
  <dc:description/>
  <cp:lastModifiedBy>louis masson</cp:lastModifiedBy>
  <cp:revision>2</cp:revision>
  <cp:lastPrinted>2023-12-13T09:36:00Z</cp:lastPrinted>
  <dcterms:created xsi:type="dcterms:W3CDTF">2023-12-13T16:23:00Z</dcterms:created>
  <dcterms:modified xsi:type="dcterms:W3CDTF">2023-12-13T16:23:00Z</dcterms:modified>
</cp:coreProperties>
</file>